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F172F" w14:textId="3E2B6018" w:rsidR="00C23E7F" w:rsidRDefault="005D7B70">
      <w:pPr>
        <w:tabs>
          <w:tab w:val="center" w:pos="3541"/>
          <w:tab w:val="center" w:pos="4249"/>
          <w:tab w:val="center" w:pos="4957"/>
          <w:tab w:val="center" w:pos="5665"/>
          <w:tab w:val="center" w:pos="7652"/>
        </w:tabs>
        <w:spacing w:after="105" w:line="259" w:lineRule="auto"/>
        <w:ind w:left="0" w:right="0" w:firstLine="0"/>
        <w:jc w:val="left"/>
      </w:pPr>
      <w:r>
        <w:rPr>
          <w:sz w:val="24"/>
        </w:rPr>
        <w:t>Nr sprawy:</w:t>
      </w:r>
      <w:r w:rsidR="00CF6C03">
        <w:rPr>
          <w:sz w:val="24"/>
        </w:rPr>
        <w:t xml:space="preserve"> KG.2.26.3.2023</w:t>
      </w:r>
      <w:r w:rsidR="00B477A2">
        <w:rPr>
          <w:color w:val="FF0000"/>
          <w:sz w:val="24"/>
          <w:szCs w:val="24"/>
        </w:rPr>
        <w:tab/>
      </w:r>
      <w:bookmarkStart w:id="0" w:name="_GoBack"/>
      <w:bookmarkEnd w:id="0"/>
      <w:r>
        <w:rPr>
          <w:sz w:val="24"/>
        </w:rPr>
        <w:tab/>
        <w:t xml:space="preserve"> </w:t>
      </w:r>
      <w:r>
        <w:rPr>
          <w:sz w:val="24"/>
        </w:rPr>
        <w:tab/>
        <w:t xml:space="preserve"> </w:t>
      </w:r>
      <w:r>
        <w:rPr>
          <w:sz w:val="24"/>
        </w:rPr>
        <w:tab/>
        <w:t xml:space="preserve">  </w:t>
      </w:r>
      <w:r>
        <w:rPr>
          <w:sz w:val="24"/>
        </w:rPr>
        <w:tab/>
      </w:r>
      <w:r w:rsidRPr="00C11834">
        <w:rPr>
          <w:color w:val="auto"/>
          <w:sz w:val="24"/>
        </w:rPr>
        <w:t xml:space="preserve">Bochnia, dn. </w:t>
      </w:r>
      <w:r w:rsidR="000517C7" w:rsidRPr="00C11834">
        <w:rPr>
          <w:color w:val="auto"/>
          <w:sz w:val="24"/>
        </w:rPr>
        <w:t>2</w:t>
      </w:r>
      <w:r w:rsidR="007D1CEA">
        <w:rPr>
          <w:color w:val="auto"/>
          <w:sz w:val="24"/>
        </w:rPr>
        <w:t>1</w:t>
      </w:r>
      <w:r w:rsidRPr="00C11834">
        <w:rPr>
          <w:color w:val="auto"/>
          <w:sz w:val="24"/>
        </w:rPr>
        <w:t>.0</w:t>
      </w:r>
      <w:r w:rsidR="006003C2" w:rsidRPr="00C11834">
        <w:rPr>
          <w:color w:val="auto"/>
          <w:sz w:val="24"/>
        </w:rPr>
        <w:t>9</w:t>
      </w:r>
      <w:r w:rsidRPr="00C11834">
        <w:rPr>
          <w:color w:val="auto"/>
          <w:sz w:val="24"/>
        </w:rPr>
        <w:t xml:space="preserve">.2023 r. </w:t>
      </w:r>
    </w:p>
    <w:p w14:paraId="24C94469" w14:textId="77777777" w:rsidR="00C23E7F" w:rsidRDefault="005D7B70">
      <w:pPr>
        <w:spacing w:after="161" w:line="259" w:lineRule="auto"/>
        <w:ind w:left="0" w:right="0" w:firstLine="0"/>
        <w:jc w:val="left"/>
      </w:pPr>
      <w:r>
        <w:rPr>
          <w:b/>
        </w:rPr>
        <w:t xml:space="preserve"> </w:t>
      </w:r>
    </w:p>
    <w:p w14:paraId="58523DEB" w14:textId="37F118B0" w:rsidR="00C23E7F" w:rsidRDefault="005D7B70">
      <w:pPr>
        <w:pStyle w:val="Nagwek1"/>
        <w:rPr>
          <w:sz w:val="24"/>
          <w:szCs w:val="24"/>
        </w:rPr>
      </w:pPr>
      <w:r w:rsidRPr="00893DB2">
        <w:rPr>
          <w:sz w:val="24"/>
          <w:szCs w:val="24"/>
        </w:rPr>
        <w:t xml:space="preserve">Zapytanie ofertowe </w:t>
      </w:r>
    </w:p>
    <w:p w14:paraId="374CEB69" w14:textId="77777777" w:rsidR="00CF63BA" w:rsidRPr="00CF63BA" w:rsidRDefault="00CF63BA" w:rsidP="00CF63BA"/>
    <w:tbl>
      <w:tblPr>
        <w:tblStyle w:val="Tabela-Siatka"/>
        <w:tblW w:w="0" w:type="auto"/>
        <w:shd w:val="clear" w:color="auto" w:fill="D9D9D9" w:themeFill="background1" w:themeFillShade="D9"/>
        <w:tblLook w:val="04A0" w:firstRow="1" w:lastRow="0" w:firstColumn="1" w:lastColumn="0" w:noHBand="0" w:noVBand="1"/>
      </w:tblPr>
      <w:tblGrid>
        <w:gridCol w:w="9351"/>
      </w:tblGrid>
      <w:tr w:rsidR="00CF63BA" w:rsidRPr="00CF63BA" w14:paraId="66D90B4D" w14:textId="77777777" w:rsidTr="00CF63BA">
        <w:tc>
          <w:tcPr>
            <w:tcW w:w="9351" w:type="dxa"/>
            <w:shd w:val="clear" w:color="auto" w:fill="D9D9D9" w:themeFill="background1" w:themeFillShade="D9"/>
          </w:tcPr>
          <w:p w14:paraId="27C25F91" w14:textId="0019D696" w:rsidR="00CF63BA" w:rsidRPr="00CF63BA" w:rsidRDefault="00CF63BA" w:rsidP="00CF63BA">
            <w:pPr>
              <w:spacing w:after="0" w:line="366" w:lineRule="auto"/>
              <w:ind w:left="0" w:right="0" w:firstLine="0"/>
              <w:jc w:val="center"/>
              <w:rPr>
                <w:b/>
                <w:i/>
                <w:sz w:val="24"/>
                <w:szCs w:val="24"/>
              </w:rPr>
            </w:pPr>
            <w:r w:rsidRPr="00CF63BA">
              <w:rPr>
                <w:b/>
                <w:sz w:val="24"/>
                <w:szCs w:val="24"/>
              </w:rPr>
              <w:t xml:space="preserve">„Świadczenie usługi hotelowej i restauracyjnej na potrzeby wyjazdów zagranicznych organizowanych  w ramach projektu  nr 2022-1-PL01-KA122-SCH-000077452 </w:t>
            </w:r>
          </w:p>
        </w:tc>
      </w:tr>
    </w:tbl>
    <w:p w14:paraId="6E53348F" w14:textId="77777777" w:rsidR="00CF63BA" w:rsidRPr="00CF63BA" w:rsidRDefault="00CF63BA">
      <w:pPr>
        <w:ind w:left="-5" w:right="0"/>
        <w:rPr>
          <w:b/>
          <w:sz w:val="24"/>
          <w:szCs w:val="24"/>
        </w:rPr>
      </w:pPr>
    </w:p>
    <w:p w14:paraId="099FA707" w14:textId="4ADBD3A5" w:rsidR="00C23E7F" w:rsidRDefault="005D7B70">
      <w:pPr>
        <w:ind w:left="-5" w:right="0"/>
      </w:pPr>
      <w:r>
        <w:rPr>
          <w:b/>
        </w:rPr>
        <w:t>I.</w:t>
      </w:r>
      <w:r>
        <w:rPr>
          <w:rFonts w:ascii="Arial" w:eastAsia="Arial" w:hAnsi="Arial" w:cs="Arial"/>
          <w:b/>
        </w:rPr>
        <w:t xml:space="preserve"> </w:t>
      </w:r>
      <w:r>
        <w:rPr>
          <w:b/>
        </w:rPr>
        <w:t>Nazwa i adres Zamawiającego.</w:t>
      </w:r>
      <w:r>
        <w:t xml:space="preserve"> </w:t>
      </w:r>
    </w:p>
    <w:p w14:paraId="63603DDD" w14:textId="77777777" w:rsidR="00041C97" w:rsidRDefault="00041C97" w:rsidP="00041C97">
      <w:pPr>
        <w:spacing w:after="10" w:line="249" w:lineRule="auto"/>
        <w:ind w:left="0" w:firstLine="0"/>
        <w:jc w:val="left"/>
        <w:rPr>
          <w:b/>
          <w:sz w:val="24"/>
        </w:rPr>
      </w:pPr>
    </w:p>
    <w:p w14:paraId="2187F59D" w14:textId="53B50277" w:rsidR="00041C97" w:rsidRPr="00041C97" w:rsidRDefault="00041C97" w:rsidP="00041C97">
      <w:pPr>
        <w:spacing w:after="10" w:line="249" w:lineRule="auto"/>
        <w:ind w:left="0" w:firstLine="0"/>
        <w:jc w:val="left"/>
        <w:rPr>
          <w:sz w:val="24"/>
        </w:rPr>
      </w:pPr>
      <w:r w:rsidRPr="00041C97">
        <w:rPr>
          <w:b/>
          <w:sz w:val="24"/>
          <w:u w:val="single"/>
        </w:rPr>
        <w:t>Nabywca:</w:t>
      </w:r>
      <w:r w:rsidRPr="00041C97">
        <w:rPr>
          <w:b/>
          <w:sz w:val="24"/>
        </w:rPr>
        <w:t xml:space="preserve"> </w:t>
      </w:r>
      <w:r w:rsidR="00D9793D">
        <w:rPr>
          <w:b/>
          <w:sz w:val="24"/>
        </w:rPr>
        <w:t>Powiat Bocheński, ul. Kazimierza Wielkiego 31,</w:t>
      </w:r>
      <w:r w:rsidRPr="00041C97">
        <w:rPr>
          <w:b/>
          <w:sz w:val="24"/>
        </w:rPr>
        <w:t xml:space="preserve"> 32-</w:t>
      </w:r>
      <w:r w:rsidR="00D9793D">
        <w:rPr>
          <w:b/>
          <w:sz w:val="24"/>
        </w:rPr>
        <w:t>700 Bochnia</w:t>
      </w:r>
      <w:r w:rsidRPr="00041C97">
        <w:rPr>
          <w:b/>
          <w:sz w:val="24"/>
        </w:rPr>
        <w:t xml:space="preserve">; NIP: </w:t>
      </w:r>
      <w:r w:rsidR="00D9793D">
        <w:rPr>
          <w:b/>
          <w:sz w:val="24"/>
        </w:rPr>
        <w:t>868</w:t>
      </w:r>
      <w:r w:rsidRPr="00041C97">
        <w:rPr>
          <w:b/>
          <w:sz w:val="24"/>
        </w:rPr>
        <w:t>-15</w:t>
      </w:r>
      <w:r w:rsidR="00D9793D">
        <w:rPr>
          <w:b/>
          <w:sz w:val="24"/>
        </w:rPr>
        <w:t>9</w:t>
      </w:r>
      <w:r w:rsidRPr="00041C97">
        <w:rPr>
          <w:b/>
          <w:sz w:val="24"/>
        </w:rPr>
        <w:t>-</w:t>
      </w:r>
      <w:r w:rsidR="00D9793D">
        <w:rPr>
          <w:b/>
          <w:sz w:val="24"/>
        </w:rPr>
        <w:t>92</w:t>
      </w:r>
      <w:r w:rsidRPr="00041C97">
        <w:rPr>
          <w:b/>
          <w:sz w:val="24"/>
        </w:rPr>
        <w:t>-</w:t>
      </w:r>
      <w:r w:rsidR="00D9793D">
        <w:rPr>
          <w:b/>
          <w:sz w:val="24"/>
        </w:rPr>
        <w:t>83</w:t>
      </w:r>
    </w:p>
    <w:p w14:paraId="68D684A0" w14:textId="77777777" w:rsidR="00041C97" w:rsidRDefault="00041C97" w:rsidP="00041C97">
      <w:pPr>
        <w:spacing w:after="10" w:line="249" w:lineRule="auto"/>
        <w:ind w:left="-5" w:right="621"/>
        <w:jc w:val="left"/>
        <w:rPr>
          <w:b/>
          <w:sz w:val="24"/>
          <w:u w:val="single"/>
        </w:rPr>
      </w:pPr>
    </w:p>
    <w:p w14:paraId="77E65C8D" w14:textId="7645A295" w:rsidR="00041C97" w:rsidRPr="00041C97" w:rsidRDefault="00041C97" w:rsidP="00525A54">
      <w:pPr>
        <w:spacing w:after="10" w:line="249" w:lineRule="auto"/>
        <w:ind w:left="-5" w:right="5"/>
        <w:rPr>
          <w:sz w:val="24"/>
        </w:rPr>
      </w:pPr>
      <w:r w:rsidRPr="00041C97">
        <w:rPr>
          <w:b/>
          <w:sz w:val="24"/>
          <w:u w:val="single"/>
        </w:rPr>
        <w:t>Odbiorca:</w:t>
      </w:r>
      <w:r w:rsidRPr="00041C97">
        <w:rPr>
          <w:b/>
          <w:sz w:val="24"/>
        </w:rPr>
        <w:t xml:space="preserve"> </w:t>
      </w:r>
      <w:r w:rsidR="00D9793D">
        <w:rPr>
          <w:b/>
          <w:sz w:val="24"/>
        </w:rPr>
        <w:t>Specjalny Ośrodek Szkolno – Wychowawczy im. ks. J. Twardowskiego, ul. Kazimierza Wielkiego 67, 32-700 Bochnia</w:t>
      </w:r>
      <w:r w:rsidRPr="00041C97">
        <w:rPr>
          <w:b/>
          <w:sz w:val="24"/>
        </w:rPr>
        <w:t xml:space="preserve"> </w:t>
      </w:r>
    </w:p>
    <w:p w14:paraId="7FD828FC" w14:textId="4E0B45F7" w:rsidR="00C23E7F" w:rsidRDefault="005D7B70" w:rsidP="00041C97">
      <w:pPr>
        <w:spacing w:after="0" w:line="238" w:lineRule="auto"/>
        <w:ind w:left="-5" w:right="765"/>
        <w:jc w:val="left"/>
      </w:pPr>
      <w:r>
        <w:rPr>
          <w:b/>
          <w:sz w:val="24"/>
        </w:rPr>
        <w:t xml:space="preserve"> </w:t>
      </w:r>
    </w:p>
    <w:p w14:paraId="52676688" w14:textId="62B4D34C" w:rsidR="00C23E7F" w:rsidRDefault="00C23E7F">
      <w:pPr>
        <w:spacing w:after="0" w:line="259" w:lineRule="auto"/>
        <w:ind w:left="0" w:right="0" w:firstLine="0"/>
        <w:jc w:val="left"/>
      </w:pPr>
    </w:p>
    <w:p w14:paraId="63D55C0D" w14:textId="77777777" w:rsidR="00C23E7F" w:rsidRDefault="005D7B70">
      <w:pPr>
        <w:ind w:left="-5" w:right="0"/>
      </w:pPr>
      <w:r>
        <w:t xml:space="preserve">W związku z art. 2 ust.1 pkt 1 ustawy z dnia 11 września 2019 r. Prawo Zamówień Publicznych,                        do niniejszego postępowania nie stosuje się przepisów w/w ustawy, gdyż wartość zamówienia                        nie przekracza 130 000 PLN. </w:t>
      </w:r>
    </w:p>
    <w:p w14:paraId="2F6964E5" w14:textId="0F4086DD" w:rsidR="00C23E7F" w:rsidRDefault="005D7B70" w:rsidP="00447EC8">
      <w:pPr>
        <w:spacing w:after="0" w:line="259" w:lineRule="auto"/>
        <w:ind w:left="566" w:right="0" w:firstLine="0"/>
        <w:jc w:val="left"/>
      </w:pPr>
      <w:r>
        <w:t xml:space="preserve">  </w:t>
      </w:r>
    </w:p>
    <w:p w14:paraId="795084B9" w14:textId="77777777" w:rsidR="00C23E7F" w:rsidRDefault="005D7B70">
      <w:pPr>
        <w:tabs>
          <w:tab w:val="center" w:pos="2112"/>
        </w:tabs>
        <w:ind w:left="0" w:right="0" w:firstLine="0"/>
        <w:jc w:val="left"/>
      </w:pPr>
      <w:r>
        <w:rPr>
          <w:b/>
        </w:rPr>
        <w:t>II.</w:t>
      </w:r>
      <w:r>
        <w:rPr>
          <w:rFonts w:ascii="Arial" w:eastAsia="Arial" w:hAnsi="Arial" w:cs="Arial"/>
          <w:b/>
        </w:rPr>
        <w:t xml:space="preserve"> </w:t>
      </w:r>
      <w:r>
        <w:rPr>
          <w:rFonts w:ascii="Arial" w:eastAsia="Arial" w:hAnsi="Arial" w:cs="Arial"/>
          <w:b/>
        </w:rPr>
        <w:tab/>
      </w:r>
      <w:r>
        <w:rPr>
          <w:b/>
        </w:rPr>
        <w:t>Opis przedmiotu zamówienia.</w:t>
      </w:r>
      <w:r>
        <w:t xml:space="preserve"> </w:t>
      </w:r>
    </w:p>
    <w:p w14:paraId="21009DC0" w14:textId="77777777" w:rsidR="00C23E7F" w:rsidRDefault="005D7B70">
      <w:pPr>
        <w:tabs>
          <w:tab w:val="center" w:pos="746"/>
          <w:tab w:val="center" w:pos="3515"/>
        </w:tabs>
        <w:ind w:left="0" w:right="0" w:firstLine="0"/>
        <w:jc w:val="left"/>
      </w:pPr>
      <w:r>
        <w:rPr>
          <w:rFonts w:ascii="Calibri" w:eastAsia="Calibri" w:hAnsi="Calibri" w:cs="Calibri"/>
        </w:rPr>
        <w:tab/>
      </w:r>
      <w:r>
        <w:t xml:space="preserve">Kod CPV:  </w:t>
      </w:r>
      <w:r>
        <w:tab/>
        <w:t xml:space="preserve">55100000-1 Usługi hotelarskie, </w:t>
      </w:r>
    </w:p>
    <w:p w14:paraId="2FB0A1FF" w14:textId="77777777" w:rsidR="00C23E7F" w:rsidRDefault="005D7B70">
      <w:pPr>
        <w:ind w:left="2134" w:right="0"/>
      </w:pPr>
      <w:r>
        <w:t xml:space="preserve">55110000-4 Hotelarskie usługi noclegowe, </w:t>
      </w:r>
    </w:p>
    <w:p w14:paraId="264385E9" w14:textId="66BB535D" w:rsidR="00C23E7F" w:rsidRDefault="005D7B70">
      <w:pPr>
        <w:ind w:left="2127" w:right="0"/>
      </w:pPr>
      <w:r>
        <w:t xml:space="preserve">55300000-3 Usługi restauracyjne i dotyczące podawania posiłków. </w:t>
      </w:r>
    </w:p>
    <w:p w14:paraId="3B7A04DB" w14:textId="50879313" w:rsidR="001E16B0" w:rsidRDefault="001E16B0" w:rsidP="00CF63BA">
      <w:pPr>
        <w:ind w:left="720"/>
        <w:jc w:val="left"/>
      </w:pPr>
      <w:r>
        <w:rPr>
          <w:rFonts w:ascii="Lato" w:hAnsi="Lato"/>
          <w:color w:val="2D2D2D"/>
          <w:sz w:val="21"/>
          <w:szCs w:val="21"/>
        </w:rPr>
        <w:tab/>
      </w:r>
      <w:r>
        <w:rPr>
          <w:rFonts w:ascii="Lato" w:hAnsi="Lato"/>
          <w:color w:val="2D2D2D"/>
          <w:sz w:val="21"/>
          <w:szCs w:val="21"/>
        </w:rPr>
        <w:tab/>
      </w:r>
      <w:r>
        <w:rPr>
          <w:rFonts w:ascii="Lato" w:hAnsi="Lato"/>
          <w:color w:val="2D2D2D"/>
          <w:sz w:val="21"/>
          <w:szCs w:val="21"/>
        </w:rPr>
        <w:tab/>
      </w:r>
      <w:hyperlink r:id="rId10" w:history="1">
        <w:r w:rsidRPr="001E16B0">
          <w:rPr>
            <w:rStyle w:val="Hipercze"/>
            <w:rFonts w:ascii="Lato" w:hAnsi="Lato"/>
            <w:color w:val="232323"/>
            <w:sz w:val="21"/>
            <w:szCs w:val="21"/>
            <w:u w:val="none"/>
          </w:rPr>
          <w:t>85312120-6</w:t>
        </w:r>
      </w:hyperlink>
      <w:r w:rsidRPr="001E16B0">
        <w:rPr>
          <w:rFonts w:ascii="Lato" w:hAnsi="Lato"/>
          <w:color w:val="2D2D2D"/>
          <w:sz w:val="21"/>
          <w:szCs w:val="21"/>
        </w:rPr>
        <w:t xml:space="preserve"> - </w:t>
      </w:r>
      <w:r w:rsidRPr="001E16B0">
        <w:rPr>
          <w:rFonts w:ascii="Lato" w:hAnsi="Lato"/>
          <w:color w:val="2D2D2D"/>
          <w:sz w:val="21"/>
          <w:szCs w:val="21"/>
          <w:shd w:val="clear" w:color="auto" w:fill="FFFFFF"/>
        </w:rPr>
        <w:t>Us</w:t>
      </w:r>
      <w:r>
        <w:rPr>
          <w:rFonts w:ascii="Lato" w:hAnsi="Lato"/>
          <w:color w:val="2D2D2D"/>
          <w:sz w:val="21"/>
          <w:szCs w:val="21"/>
          <w:shd w:val="clear" w:color="auto" w:fill="FFFFFF"/>
        </w:rPr>
        <w:t>ługi opieki dziennej nad dziećmi i młodzieżą niepełnosprawną</w:t>
      </w:r>
    </w:p>
    <w:p w14:paraId="0775000F" w14:textId="77777777" w:rsidR="00C23E7F" w:rsidRDefault="005D7B70">
      <w:pPr>
        <w:spacing w:after="22" w:line="259" w:lineRule="auto"/>
        <w:ind w:left="283" w:right="0" w:firstLine="0"/>
        <w:jc w:val="left"/>
      </w:pPr>
      <w:r>
        <w:t xml:space="preserve"> </w:t>
      </w:r>
    </w:p>
    <w:p w14:paraId="687F0B8D" w14:textId="77777777" w:rsidR="00B51B7C" w:rsidRDefault="005D7B70" w:rsidP="006C56D1">
      <w:pPr>
        <w:numPr>
          <w:ilvl w:val="0"/>
          <w:numId w:val="1"/>
        </w:numPr>
        <w:ind w:right="0" w:hanging="283"/>
      </w:pPr>
      <w:r>
        <w:t xml:space="preserve">Przedmiotem zamówienia jest świadczenie usługi hotelarskiej i restauracyjnej w tym realizacja zakwaterowania i wyżywienia w ramach programu Unii Europejskiej Erasmus+ </w:t>
      </w:r>
      <w:r w:rsidR="006C56D1">
        <w:t xml:space="preserve">EDUKACJA SZKOLNA </w:t>
      </w:r>
      <w:r>
        <w:t xml:space="preserve">Akcja 1 w miejscowości: </w:t>
      </w:r>
    </w:p>
    <w:p w14:paraId="510F453D" w14:textId="6F338925" w:rsidR="00B51B7C" w:rsidRPr="006A6329" w:rsidRDefault="00B51B7C" w:rsidP="00B51B7C">
      <w:pPr>
        <w:pStyle w:val="Akapitzlist"/>
        <w:numPr>
          <w:ilvl w:val="0"/>
          <w:numId w:val="17"/>
        </w:numPr>
        <w:ind w:left="567" w:right="0" w:hanging="283"/>
        <w:rPr>
          <w:color w:val="auto"/>
        </w:rPr>
      </w:pPr>
      <w:r>
        <w:rPr>
          <w:b/>
        </w:rPr>
        <w:t xml:space="preserve">dla </w:t>
      </w:r>
      <w:r w:rsidR="00893DB2">
        <w:rPr>
          <w:b/>
        </w:rPr>
        <w:t>14</w:t>
      </w:r>
      <w:r>
        <w:rPr>
          <w:b/>
        </w:rPr>
        <w:t xml:space="preserve"> uczestników i </w:t>
      </w:r>
      <w:r w:rsidR="000517C7">
        <w:rPr>
          <w:b/>
        </w:rPr>
        <w:t>3</w:t>
      </w:r>
      <w:r>
        <w:rPr>
          <w:b/>
        </w:rPr>
        <w:t xml:space="preserve"> </w:t>
      </w:r>
      <w:r w:rsidR="00263A65">
        <w:rPr>
          <w:b/>
        </w:rPr>
        <w:t xml:space="preserve">nauczycieli </w:t>
      </w:r>
      <w:r w:rsidR="001E16B0">
        <w:rPr>
          <w:b/>
        </w:rPr>
        <w:t>+</w:t>
      </w:r>
      <w:r w:rsidR="00CF63BA">
        <w:rPr>
          <w:b/>
        </w:rPr>
        <w:t xml:space="preserve"> zapewnienie 1 opiekuna</w:t>
      </w:r>
      <w:r w:rsidR="001E16B0">
        <w:rPr>
          <w:b/>
        </w:rPr>
        <w:t xml:space="preserve"> uczniów niepełnosprawnych</w:t>
      </w:r>
      <w:r>
        <w:rPr>
          <w:b/>
        </w:rPr>
        <w:t xml:space="preserve"> </w:t>
      </w:r>
      <w:r w:rsidR="00447EC8">
        <w:rPr>
          <w:b/>
        </w:rPr>
        <w:t>–</w:t>
      </w:r>
      <w:r>
        <w:rPr>
          <w:b/>
        </w:rPr>
        <w:t xml:space="preserve"> </w:t>
      </w:r>
      <w:r w:rsidR="00447EC8" w:rsidRPr="006A6329">
        <w:rPr>
          <w:b/>
          <w:color w:val="auto"/>
        </w:rPr>
        <w:t xml:space="preserve">Leptokaria </w:t>
      </w:r>
      <w:r w:rsidR="005D7B70" w:rsidRPr="006A6329">
        <w:rPr>
          <w:b/>
          <w:color w:val="auto"/>
        </w:rPr>
        <w:t>60063</w:t>
      </w:r>
      <w:r w:rsidR="00B05485" w:rsidRPr="006A6329">
        <w:rPr>
          <w:b/>
          <w:color w:val="auto"/>
        </w:rPr>
        <w:t>,</w:t>
      </w:r>
      <w:r w:rsidR="005D7B70" w:rsidRPr="006A6329">
        <w:rPr>
          <w:b/>
          <w:color w:val="auto"/>
        </w:rPr>
        <w:t xml:space="preserve"> </w:t>
      </w:r>
      <w:r w:rsidR="00B05485" w:rsidRPr="006A6329">
        <w:rPr>
          <w:b/>
          <w:color w:val="auto"/>
        </w:rPr>
        <w:t>GRECJA</w:t>
      </w:r>
      <w:r w:rsidRPr="006A6329">
        <w:rPr>
          <w:b/>
          <w:color w:val="auto"/>
        </w:rPr>
        <w:t>,</w:t>
      </w:r>
      <w:r w:rsidR="006C56D1" w:rsidRPr="006A6329">
        <w:rPr>
          <w:b/>
          <w:color w:val="auto"/>
        </w:rPr>
        <w:t xml:space="preserve"> </w:t>
      </w:r>
    </w:p>
    <w:p w14:paraId="17420F57" w14:textId="32EF2584" w:rsidR="00893DB2" w:rsidRPr="006A6329" w:rsidRDefault="00B51B7C" w:rsidP="00B51B7C">
      <w:pPr>
        <w:pStyle w:val="Akapitzlist"/>
        <w:numPr>
          <w:ilvl w:val="0"/>
          <w:numId w:val="17"/>
        </w:numPr>
        <w:ind w:left="567" w:right="0" w:hanging="283"/>
        <w:rPr>
          <w:color w:val="auto"/>
        </w:rPr>
      </w:pPr>
      <w:r w:rsidRPr="006A6329">
        <w:rPr>
          <w:b/>
          <w:color w:val="auto"/>
        </w:rPr>
        <w:t xml:space="preserve">dla </w:t>
      </w:r>
      <w:r w:rsidR="00893DB2" w:rsidRPr="006A6329">
        <w:rPr>
          <w:b/>
          <w:color w:val="auto"/>
        </w:rPr>
        <w:t>7</w:t>
      </w:r>
      <w:r w:rsidRPr="006A6329">
        <w:rPr>
          <w:b/>
          <w:color w:val="auto"/>
        </w:rPr>
        <w:t xml:space="preserve"> uczestników i </w:t>
      </w:r>
      <w:r w:rsidR="009E4046" w:rsidRPr="006A6329">
        <w:rPr>
          <w:b/>
          <w:color w:val="auto"/>
        </w:rPr>
        <w:t>2</w:t>
      </w:r>
      <w:r w:rsidRPr="006A6329">
        <w:rPr>
          <w:b/>
          <w:color w:val="auto"/>
        </w:rPr>
        <w:t xml:space="preserve"> </w:t>
      </w:r>
      <w:r w:rsidR="00263A65">
        <w:rPr>
          <w:b/>
          <w:color w:val="auto"/>
        </w:rPr>
        <w:t xml:space="preserve">nauczycieli + </w:t>
      </w:r>
      <w:r w:rsidR="00CF63BA">
        <w:rPr>
          <w:b/>
        </w:rPr>
        <w:t xml:space="preserve">zapewnienie 1 opiekuna uczniów </w:t>
      </w:r>
      <w:r w:rsidR="00263A65">
        <w:rPr>
          <w:b/>
          <w:color w:val="auto"/>
        </w:rPr>
        <w:t>niepełnosprawnych</w:t>
      </w:r>
      <w:r w:rsidRPr="006A6329">
        <w:rPr>
          <w:b/>
          <w:color w:val="auto"/>
        </w:rPr>
        <w:t xml:space="preserve"> </w:t>
      </w:r>
      <w:r w:rsidR="0035310C" w:rsidRPr="006A6329">
        <w:rPr>
          <w:b/>
          <w:color w:val="auto"/>
        </w:rPr>
        <w:t>–</w:t>
      </w:r>
      <w:r w:rsidRPr="006A6329">
        <w:rPr>
          <w:b/>
          <w:color w:val="auto"/>
        </w:rPr>
        <w:t xml:space="preserve"> </w:t>
      </w:r>
      <w:r w:rsidR="002660DD" w:rsidRPr="006A6329">
        <w:rPr>
          <w:b/>
          <w:color w:val="auto"/>
          <w:shd w:val="clear" w:color="auto" w:fill="FFFFFF"/>
        </w:rPr>
        <w:t>Chroustovice</w:t>
      </w:r>
      <w:r w:rsidR="009C16D7" w:rsidRPr="006A6329">
        <w:rPr>
          <w:b/>
          <w:color w:val="auto"/>
          <w:shd w:val="clear" w:color="auto" w:fill="FFFFFF"/>
        </w:rPr>
        <w:t xml:space="preserve"> 538</w:t>
      </w:r>
      <w:r w:rsidR="002660DD" w:rsidRPr="006A6329">
        <w:rPr>
          <w:b/>
          <w:color w:val="auto"/>
          <w:shd w:val="clear" w:color="auto" w:fill="FFFFFF"/>
        </w:rPr>
        <w:t>63</w:t>
      </w:r>
      <w:r w:rsidR="009C16D7" w:rsidRPr="006A6329">
        <w:rPr>
          <w:b/>
          <w:color w:val="auto"/>
          <w:shd w:val="clear" w:color="auto" w:fill="FFFFFF"/>
        </w:rPr>
        <w:t>,</w:t>
      </w:r>
      <w:r w:rsidR="009C16D7" w:rsidRPr="006A6329">
        <w:rPr>
          <w:b/>
          <w:color w:val="auto"/>
        </w:rPr>
        <w:t xml:space="preserve"> CZECHY</w:t>
      </w:r>
    </w:p>
    <w:p w14:paraId="2E8FECB5" w14:textId="61F8592E" w:rsidR="00C23E7F" w:rsidRPr="006A6329" w:rsidRDefault="00893DB2" w:rsidP="00B51B7C">
      <w:pPr>
        <w:pStyle w:val="Akapitzlist"/>
        <w:numPr>
          <w:ilvl w:val="0"/>
          <w:numId w:val="17"/>
        </w:numPr>
        <w:ind w:left="567" w:right="0" w:hanging="283"/>
        <w:rPr>
          <w:color w:val="auto"/>
        </w:rPr>
      </w:pPr>
      <w:r w:rsidRPr="006A6329">
        <w:rPr>
          <w:b/>
          <w:color w:val="auto"/>
        </w:rPr>
        <w:t xml:space="preserve">dla 7 uczestników i </w:t>
      </w:r>
      <w:r w:rsidR="009E4046" w:rsidRPr="006A6329">
        <w:rPr>
          <w:b/>
          <w:color w:val="auto"/>
        </w:rPr>
        <w:t>2</w:t>
      </w:r>
      <w:r w:rsidRPr="006A6329">
        <w:rPr>
          <w:b/>
          <w:color w:val="auto"/>
        </w:rPr>
        <w:t xml:space="preserve"> </w:t>
      </w:r>
      <w:r w:rsidR="00263A65">
        <w:rPr>
          <w:b/>
          <w:color w:val="auto"/>
        </w:rPr>
        <w:t xml:space="preserve">nauczycieli + </w:t>
      </w:r>
      <w:r w:rsidR="00CF63BA">
        <w:rPr>
          <w:b/>
        </w:rPr>
        <w:t xml:space="preserve">zapewnienie 1 opiekuna </w:t>
      </w:r>
      <w:r w:rsidR="00263A65">
        <w:rPr>
          <w:b/>
          <w:color w:val="auto"/>
        </w:rPr>
        <w:t>uczniów niepełnosprawnych</w:t>
      </w:r>
      <w:r w:rsidRPr="006A6329">
        <w:rPr>
          <w:b/>
          <w:color w:val="auto"/>
        </w:rPr>
        <w:t xml:space="preserve"> </w:t>
      </w:r>
      <w:r w:rsidR="00447EC8" w:rsidRPr="006A6329">
        <w:rPr>
          <w:b/>
          <w:color w:val="auto"/>
        </w:rPr>
        <w:t>–</w:t>
      </w:r>
      <w:r w:rsidRPr="006A6329">
        <w:rPr>
          <w:b/>
          <w:color w:val="auto"/>
        </w:rPr>
        <w:t xml:space="preserve"> </w:t>
      </w:r>
      <w:r w:rsidR="00447EC8" w:rsidRPr="006A6329">
        <w:rPr>
          <w:b/>
          <w:color w:val="auto"/>
        </w:rPr>
        <w:t xml:space="preserve">Gura Humorului </w:t>
      </w:r>
      <w:r w:rsidR="00447EC8" w:rsidRPr="006A6329">
        <w:rPr>
          <w:rFonts w:eastAsia="Calibri"/>
          <w:b/>
          <w:bCs/>
          <w:color w:val="auto"/>
          <w:szCs w:val="20"/>
        </w:rPr>
        <w:t>725300</w:t>
      </w:r>
      <w:r w:rsidR="00447EC8" w:rsidRPr="006A6329">
        <w:rPr>
          <w:b/>
          <w:color w:val="auto"/>
        </w:rPr>
        <w:t xml:space="preserve">, </w:t>
      </w:r>
      <w:r w:rsidR="00B05485" w:rsidRPr="006A6329">
        <w:rPr>
          <w:b/>
          <w:color w:val="auto"/>
        </w:rPr>
        <w:t>RUMUNIA</w:t>
      </w:r>
    </w:p>
    <w:p w14:paraId="4A31ED08" w14:textId="3AA2D47A" w:rsidR="00C23E7F" w:rsidRDefault="005D7B70">
      <w:pPr>
        <w:numPr>
          <w:ilvl w:val="0"/>
          <w:numId w:val="1"/>
        </w:numPr>
        <w:ind w:right="0" w:hanging="283"/>
      </w:pPr>
      <w:r>
        <w:t xml:space="preserve">Projekt nr </w:t>
      </w:r>
      <w:r w:rsidR="00893DB2" w:rsidRPr="00893DB2">
        <w:rPr>
          <w:b/>
        </w:rPr>
        <w:t xml:space="preserve">2022-1-PL01-KA122-SCH-000077452 </w:t>
      </w:r>
      <w:r>
        <w:t xml:space="preserve">jest współfinansowany w ramach programu Unii Europejskiej Erasmus+. </w:t>
      </w:r>
    </w:p>
    <w:p w14:paraId="785F2165" w14:textId="77777777" w:rsidR="00C23E7F" w:rsidRDefault="005D7B70">
      <w:pPr>
        <w:numPr>
          <w:ilvl w:val="0"/>
          <w:numId w:val="1"/>
        </w:numPr>
        <w:ind w:right="0" w:hanging="283"/>
      </w:pPr>
      <w:r>
        <w:t xml:space="preserve">Szczegółowy opis przedmiotu zamówienia zawarty jest w </w:t>
      </w:r>
      <w:r>
        <w:rPr>
          <w:b/>
        </w:rPr>
        <w:t xml:space="preserve">Załączniku Nr 1 - </w:t>
      </w:r>
      <w:r w:rsidRPr="0035310C">
        <w:t>o</w:t>
      </w:r>
      <w:r>
        <w:t xml:space="preserve">pis przedmiotu zamówienia. </w:t>
      </w:r>
    </w:p>
    <w:p w14:paraId="0D23188D" w14:textId="44704EE8" w:rsidR="00CF63BA" w:rsidRDefault="005D7B70" w:rsidP="002315F9">
      <w:pPr>
        <w:numPr>
          <w:ilvl w:val="0"/>
          <w:numId w:val="1"/>
        </w:numPr>
        <w:ind w:right="0" w:hanging="283"/>
      </w:pPr>
      <w:r>
        <w:t xml:space="preserve">Zamawiający </w:t>
      </w:r>
      <w:r w:rsidR="0035310C">
        <w:t xml:space="preserve">nie </w:t>
      </w:r>
      <w:r>
        <w:t>dopuszcza składani</w:t>
      </w:r>
      <w:r w:rsidR="0035310C">
        <w:t>a</w:t>
      </w:r>
      <w:r>
        <w:t xml:space="preserve"> ofert częściowych. </w:t>
      </w:r>
    </w:p>
    <w:p w14:paraId="238FFE76" w14:textId="5900ACD6" w:rsidR="00CF63BA" w:rsidRDefault="00CF63BA" w:rsidP="00CF63BA">
      <w:pPr>
        <w:ind w:right="0"/>
      </w:pPr>
    </w:p>
    <w:p w14:paraId="09F37A8B" w14:textId="77777777" w:rsidR="00CF63BA" w:rsidRDefault="00CF63BA" w:rsidP="00CF63BA">
      <w:pPr>
        <w:ind w:right="0"/>
      </w:pPr>
    </w:p>
    <w:p w14:paraId="7FF4352D" w14:textId="77777777" w:rsidR="00C23E7F" w:rsidRDefault="005D7B70">
      <w:pPr>
        <w:spacing w:after="19" w:line="259" w:lineRule="auto"/>
        <w:ind w:left="360" w:right="0" w:firstLine="0"/>
        <w:jc w:val="left"/>
      </w:pPr>
      <w:r>
        <w:t xml:space="preserve"> </w:t>
      </w:r>
    </w:p>
    <w:p w14:paraId="56A904A5" w14:textId="77777777" w:rsidR="00C23E7F" w:rsidRDefault="005D7B70">
      <w:pPr>
        <w:numPr>
          <w:ilvl w:val="0"/>
          <w:numId w:val="2"/>
        </w:numPr>
        <w:ind w:right="0" w:hanging="648"/>
      </w:pPr>
      <w:r>
        <w:rPr>
          <w:b/>
        </w:rPr>
        <w:lastRenderedPageBreak/>
        <w:t>Termin wykonania zamówienia</w:t>
      </w:r>
      <w:r>
        <w:t xml:space="preserve">. </w:t>
      </w:r>
    </w:p>
    <w:p w14:paraId="2D240D2D" w14:textId="77777777" w:rsidR="00C23E7F" w:rsidRDefault="005D7B70">
      <w:pPr>
        <w:ind w:left="-5" w:right="0"/>
      </w:pPr>
      <w:r>
        <w:t xml:space="preserve">Zamówienie będzie realizowane w terminie od dnia podpisania umowy do dnia zakończenia projektu tj. </w:t>
      </w:r>
    </w:p>
    <w:p w14:paraId="5B1A4C04" w14:textId="1FA07215" w:rsidR="00C23E7F" w:rsidRDefault="005D7B70">
      <w:pPr>
        <w:ind w:left="-5" w:right="0"/>
      </w:pPr>
      <w:r>
        <w:t xml:space="preserve">do </w:t>
      </w:r>
      <w:r w:rsidR="00893DB2">
        <w:t>0</w:t>
      </w:r>
      <w:r>
        <w:t>1.</w:t>
      </w:r>
      <w:r w:rsidR="00893DB2">
        <w:t>05</w:t>
      </w:r>
      <w:r>
        <w:t xml:space="preserve">.2024 r. </w:t>
      </w:r>
    </w:p>
    <w:p w14:paraId="1AE31909" w14:textId="77777777" w:rsidR="00C23E7F" w:rsidRDefault="005D7B70">
      <w:pPr>
        <w:spacing w:after="0" w:line="259" w:lineRule="auto"/>
        <w:ind w:left="360" w:right="0" w:firstLine="0"/>
        <w:jc w:val="left"/>
      </w:pPr>
      <w:r>
        <w:t xml:space="preserve"> </w:t>
      </w:r>
    </w:p>
    <w:p w14:paraId="1544311C" w14:textId="77777777" w:rsidR="00C23E7F" w:rsidRDefault="005D7B70">
      <w:pPr>
        <w:numPr>
          <w:ilvl w:val="0"/>
          <w:numId w:val="2"/>
        </w:numPr>
        <w:ind w:right="0" w:hanging="648"/>
      </w:pPr>
      <w:r>
        <w:rPr>
          <w:b/>
        </w:rPr>
        <w:t xml:space="preserve">Umowa. </w:t>
      </w:r>
    </w:p>
    <w:p w14:paraId="741CB38B" w14:textId="54AEB3CC" w:rsidR="00C23E7F" w:rsidRDefault="005D7B70">
      <w:pPr>
        <w:ind w:left="-5" w:right="0"/>
      </w:pPr>
      <w:r>
        <w:t xml:space="preserve">Wzór umowy na realizację niniejszego zamówienia stanowi załącznik nr 3 do niniejszego zapytania ofertowego. </w:t>
      </w:r>
    </w:p>
    <w:p w14:paraId="0C20DA6E" w14:textId="77777777" w:rsidR="00C23E7F" w:rsidRDefault="005D7B70">
      <w:pPr>
        <w:spacing w:after="0" w:line="259" w:lineRule="auto"/>
        <w:ind w:left="60" w:right="0" w:firstLine="0"/>
        <w:jc w:val="left"/>
      </w:pPr>
      <w:r>
        <w:t xml:space="preserve"> </w:t>
      </w:r>
    </w:p>
    <w:p w14:paraId="6368560C" w14:textId="77777777" w:rsidR="00C23E7F" w:rsidRDefault="005D7B70" w:rsidP="00AD142E">
      <w:pPr>
        <w:numPr>
          <w:ilvl w:val="0"/>
          <w:numId w:val="2"/>
        </w:numPr>
        <w:ind w:left="426" w:right="0" w:hanging="426"/>
      </w:pPr>
      <w:r>
        <w:rPr>
          <w:b/>
        </w:rPr>
        <w:t xml:space="preserve">Opis sposobu przygotowania oferty. </w:t>
      </w:r>
    </w:p>
    <w:p w14:paraId="3C985C20" w14:textId="77777777" w:rsidR="00AD142E" w:rsidRDefault="005D7B70" w:rsidP="00AD142E">
      <w:pPr>
        <w:numPr>
          <w:ilvl w:val="1"/>
          <w:numId w:val="2"/>
        </w:numPr>
        <w:ind w:left="426" w:right="0" w:hanging="426"/>
      </w:pPr>
      <w:r>
        <w:t xml:space="preserve">Oferta z załącznikami winna być sporządzona na określonym przez zamawiającego  </w:t>
      </w:r>
      <w:r>
        <w:rPr>
          <w:b/>
        </w:rPr>
        <w:t>formularzu ofertowym zał. nr 2</w:t>
      </w:r>
      <w:r>
        <w:t xml:space="preserve">. </w:t>
      </w:r>
    </w:p>
    <w:p w14:paraId="5B79DE6E" w14:textId="68987A4A" w:rsidR="00C23E7F" w:rsidRDefault="005D7B70" w:rsidP="00AD142E">
      <w:pPr>
        <w:numPr>
          <w:ilvl w:val="1"/>
          <w:numId w:val="2"/>
        </w:numPr>
        <w:ind w:left="426" w:right="0" w:hanging="426"/>
      </w:pPr>
      <w:r>
        <w:t xml:space="preserve">Wraz z ofertą Wykonawca jest zobowiązany złożyć:  </w:t>
      </w:r>
    </w:p>
    <w:p w14:paraId="7D690CDC" w14:textId="26358AED" w:rsidR="00AD142E" w:rsidRPr="00AD142E" w:rsidRDefault="005D7B70" w:rsidP="00AD142E">
      <w:pPr>
        <w:pStyle w:val="Akapitzlist"/>
        <w:numPr>
          <w:ilvl w:val="0"/>
          <w:numId w:val="8"/>
        </w:numPr>
        <w:spacing w:after="0" w:line="259" w:lineRule="auto"/>
        <w:ind w:left="426" w:right="0" w:hanging="284"/>
      </w:pPr>
      <w:r w:rsidRPr="00AD142E">
        <w:rPr>
          <w:b/>
        </w:rPr>
        <w:t>potwierdzenie posiadania  rezerwacji</w:t>
      </w:r>
      <w:r w:rsidR="00AD142E" w:rsidRPr="00AD142E">
        <w:rPr>
          <w:b/>
        </w:rPr>
        <w:t xml:space="preserve"> </w:t>
      </w:r>
      <w:r w:rsidRPr="00AD142E">
        <w:rPr>
          <w:b/>
        </w:rPr>
        <w:t xml:space="preserve">w </w:t>
      </w:r>
      <w:r w:rsidRPr="00AD142E">
        <w:rPr>
          <w:b/>
        </w:rPr>
        <w:tab/>
        <w:t xml:space="preserve">hotelu, </w:t>
      </w:r>
      <w:r w:rsidRPr="00AD142E">
        <w:rPr>
          <w:b/>
        </w:rPr>
        <w:tab/>
        <w:t>otrzymane przez oferenta</w:t>
      </w:r>
      <w:r w:rsidR="00AD142E">
        <w:rPr>
          <w:b/>
        </w:rPr>
        <w:t xml:space="preserve"> </w:t>
      </w:r>
      <w:r w:rsidRPr="00AD142E">
        <w:rPr>
          <w:b/>
        </w:rPr>
        <w:t>z hotelu wskazanego w Formularzu ofertowym w postaci wydruku wiadomości email  otrzymanej</w:t>
      </w:r>
      <w:r>
        <w:t xml:space="preserve"> przez wykonawcę </w:t>
      </w:r>
      <w:r w:rsidR="0035310C">
        <w:br/>
      </w:r>
      <w:r>
        <w:t xml:space="preserve">z adresu </w:t>
      </w:r>
      <w:r w:rsidRPr="00AD142E">
        <w:rPr>
          <w:b/>
        </w:rPr>
        <w:t>skrzynki pocztowej hotelu lub oświadczenia  osoby  reprezentującej hotel zawierającego  pieczęć obiektu i podpis lub przygotowanego</w:t>
      </w:r>
      <w:r w:rsidR="00AD142E">
        <w:rPr>
          <w:b/>
        </w:rPr>
        <w:t xml:space="preserve"> </w:t>
      </w:r>
      <w:r w:rsidRPr="00AD142E">
        <w:rPr>
          <w:b/>
        </w:rPr>
        <w:t>na</w:t>
      </w:r>
      <w:r w:rsidR="00AD142E">
        <w:rPr>
          <w:b/>
        </w:rPr>
        <w:t xml:space="preserve"> </w:t>
      </w:r>
      <w:r w:rsidRPr="00AD142E">
        <w:rPr>
          <w:b/>
        </w:rPr>
        <w:t>papierze firmowym w terminie realizacji działania</w:t>
      </w:r>
      <w:r w:rsidR="00AD142E">
        <w:rPr>
          <w:b/>
        </w:rPr>
        <w:t>,</w:t>
      </w:r>
    </w:p>
    <w:p w14:paraId="3C89792C" w14:textId="6F1F790A" w:rsidR="00C23E7F" w:rsidRDefault="005D7B70" w:rsidP="00AD142E">
      <w:pPr>
        <w:pStyle w:val="Akapitzlist"/>
        <w:numPr>
          <w:ilvl w:val="0"/>
          <w:numId w:val="8"/>
        </w:numPr>
        <w:spacing w:after="0" w:line="259" w:lineRule="auto"/>
        <w:ind w:left="426" w:right="0" w:hanging="284"/>
      </w:pPr>
      <w:r w:rsidRPr="00AD142E">
        <w:rPr>
          <w:b/>
        </w:rPr>
        <w:t xml:space="preserve">załącznik nr 4 - wykaz 2 usług, które Wykonawca należycie wykonał w ostatnich 3 latach działalności, a jeżeli okres prowadzenia działalności jest krótszy - w tym okresie,  o wartości nie mniejszej niż 100.000,00 zł brutto (każda) polegających  na świadczeniu usług hotelarskich </w:t>
      </w:r>
      <w:r w:rsidR="0035310C">
        <w:rPr>
          <w:b/>
        </w:rPr>
        <w:br/>
      </w:r>
      <w:r w:rsidRPr="00AD142E">
        <w:rPr>
          <w:b/>
        </w:rPr>
        <w:t xml:space="preserve">i restauracyjnych. </w:t>
      </w:r>
    </w:p>
    <w:p w14:paraId="012227BB" w14:textId="77777777" w:rsidR="00AD142E" w:rsidRDefault="005D7B70" w:rsidP="00AD142E">
      <w:pPr>
        <w:pStyle w:val="Akapitzlist"/>
        <w:numPr>
          <w:ilvl w:val="0"/>
          <w:numId w:val="9"/>
        </w:numPr>
        <w:spacing w:after="16" w:line="259" w:lineRule="auto"/>
        <w:ind w:left="426" w:right="0" w:hanging="426"/>
      </w:pPr>
      <w:r>
        <w:t xml:space="preserve">Oferta winna być sporządzona w języku polskim, napisana na komputerze lub </w:t>
      </w:r>
      <w:r w:rsidR="00AD142E">
        <w:t xml:space="preserve">wielkimi literami, </w:t>
      </w:r>
      <w:r>
        <w:t>inną  trwałą</w:t>
      </w:r>
      <w:r w:rsidR="00AD142E">
        <w:t xml:space="preserve"> i </w:t>
      </w:r>
      <w:r>
        <w:t xml:space="preserve">czytelną techniką. </w:t>
      </w:r>
    </w:p>
    <w:p w14:paraId="11A065A4" w14:textId="257377C2" w:rsidR="00C23E7F" w:rsidRDefault="005D7B70" w:rsidP="00AD142E">
      <w:pPr>
        <w:pStyle w:val="Akapitzlist"/>
        <w:numPr>
          <w:ilvl w:val="0"/>
          <w:numId w:val="9"/>
        </w:numPr>
        <w:spacing w:after="16" w:line="259" w:lineRule="auto"/>
        <w:ind w:left="426" w:right="0" w:hanging="426"/>
      </w:pPr>
      <w:r>
        <w:t xml:space="preserve">Oferta musi być podpisana przez osobę upoważnioną do reprezentowania wykonawcy, zgodnie </w:t>
      </w:r>
      <w:r w:rsidR="0035310C">
        <w:br/>
      </w:r>
      <w:r>
        <w:t>z formą reprezentacji wykonawcy określoną w rejestrze handlowym lub innym</w:t>
      </w:r>
      <w:r w:rsidR="002023AB">
        <w:t xml:space="preserve"> </w:t>
      </w:r>
      <w:r>
        <w:t>dokumencie rejestrowym, właściwym dla formy organizacyjnej Wykonawcy.</w:t>
      </w:r>
      <w:r w:rsidRPr="00AD142E">
        <w:rPr>
          <w:b/>
        </w:rPr>
        <w:t xml:space="preserve"> </w:t>
      </w:r>
    </w:p>
    <w:p w14:paraId="51680C2C" w14:textId="77777777" w:rsidR="00C23E7F" w:rsidRDefault="005D7B70">
      <w:pPr>
        <w:spacing w:after="28" w:line="259" w:lineRule="auto"/>
        <w:ind w:left="0" w:right="0" w:firstLine="0"/>
        <w:jc w:val="left"/>
      </w:pPr>
      <w:r>
        <w:rPr>
          <w:b/>
        </w:rPr>
        <w:t xml:space="preserve"> </w:t>
      </w:r>
      <w:r>
        <w:rPr>
          <w:b/>
        </w:rPr>
        <w:tab/>
        <w:t xml:space="preserve"> </w:t>
      </w:r>
    </w:p>
    <w:p w14:paraId="1FA7D009" w14:textId="77777777" w:rsidR="00C23E7F" w:rsidRDefault="005D7B70" w:rsidP="002023AB">
      <w:pPr>
        <w:numPr>
          <w:ilvl w:val="0"/>
          <w:numId w:val="2"/>
        </w:numPr>
        <w:ind w:left="426" w:right="0" w:hanging="426"/>
      </w:pPr>
      <w:r>
        <w:rPr>
          <w:b/>
        </w:rPr>
        <w:t xml:space="preserve">Miejsce oraz termin składania i otwarcia ofert. </w:t>
      </w:r>
    </w:p>
    <w:p w14:paraId="03E4B58D" w14:textId="0C59FFD9" w:rsidR="00C23E7F" w:rsidRDefault="005D7B70" w:rsidP="002023AB">
      <w:pPr>
        <w:numPr>
          <w:ilvl w:val="1"/>
          <w:numId w:val="2"/>
        </w:numPr>
        <w:ind w:left="426" w:right="0" w:hanging="426"/>
      </w:pPr>
      <w:r>
        <w:t xml:space="preserve">Oferty należy przesyłać na adres </w:t>
      </w:r>
      <w:r w:rsidR="00011D12">
        <w:rPr>
          <w:b/>
        </w:rPr>
        <w:t xml:space="preserve">Specjalny Ośrodek Szkolno – Wychowawczy im. ks. J. Twardowskiego, ul. Kazimierza Wielkiego 67, 32-700 Bochnia </w:t>
      </w:r>
      <w:r w:rsidR="002023AB" w:rsidRPr="000B1A4A">
        <w:t>lub złożyć w Sekretariacie</w:t>
      </w:r>
      <w:r w:rsidR="002023AB">
        <w:rPr>
          <w:b/>
        </w:rPr>
        <w:t xml:space="preserve"> </w:t>
      </w:r>
      <w:r>
        <w:t xml:space="preserve">opisując kopertę jak poniżej: </w:t>
      </w:r>
    </w:p>
    <w:p w14:paraId="19A5E23A" w14:textId="77777777" w:rsidR="0058040F" w:rsidRDefault="0058040F" w:rsidP="0058040F">
      <w:pPr>
        <w:ind w:right="0"/>
      </w:pPr>
    </w:p>
    <w:tbl>
      <w:tblPr>
        <w:tblStyle w:val="Tabela-Siatka"/>
        <w:tblW w:w="0" w:type="auto"/>
        <w:shd w:val="clear" w:color="auto" w:fill="D9D9D9" w:themeFill="background1" w:themeFillShade="D9"/>
        <w:tblLook w:val="04A0" w:firstRow="1" w:lastRow="0" w:firstColumn="1" w:lastColumn="0" w:noHBand="0" w:noVBand="1"/>
      </w:tblPr>
      <w:tblGrid>
        <w:gridCol w:w="9351"/>
      </w:tblGrid>
      <w:tr w:rsidR="00CF63BA" w:rsidRPr="0058040F" w14:paraId="233251C5" w14:textId="77777777" w:rsidTr="00CF63BA">
        <w:tc>
          <w:tcPr>
            <w:tcW w:w="9351" w:type="dxa"/>
            <w:shd w:val="clear" w:color="auto" w:fill="D9D9D9" w:themeFill="background1" w:themeFillShade="D9"/>
          </w:tcPr>
          <w:p w14:paraId="06A92D0F" w14:textId="77777777" w:rsidR="00CF63BA" w:rsidRPr="00CF63BA" w:rsidRDefault="00CF63BA" w:rsidP="00FF5171">
            <w:pPr>
              <w:ind w:left="0" w:right="0" w:firstLine="0"/>
              <w:jc w:val="center"/>
              <w:rPr>
                <w:i/>
                <w:sz w:val="24"/>
                <w:szCs w:val="24"/>
              </w:rPr>
            </w:pPr>
            <w:r w:rsidRPr="00CF63BA">
              <w:rPr>
                <w:b/>
                <w:i/>
                <w:sz w:val="24"/>
                <w:szCs w:val="24"/>
              </w:rPr>
              <w:t xml:space="preserve">„Świadczenie usługi hotelowej i restauracyjnej na potrzeby trzech wyjazdów zagranicznych  </w:t>
            </w:r>
            <w:r w:rsidRPr="00CF63BA">
              <w:rPr>
                <w:b/>
                <w:i/>
                <w:sz w:val="24"/>
                <w:szCs w:val="24"/>
              </w:rPr>
              <w:br/>
              <w:t>organizowanych w ramach projektu nr 2022-1-PL01-KA122-SCH-000077452</w:t>
            </w:r>
          </w:p>
        </w:tc>
      </w:tr>
    </w:tbl>
    <w:p w14:paraId="71F8900F" w14:textId="186C1D35" w:rsidR="0058040F" w:rsidRPr="0058040F" w:rsidRDefault="0058040F" w:rsidP="00CF63BA">
      <w:pPr>
        <w:ind w:left="0" w:right="0" w:firstLine="0"/>
        <w:jc w:val="center"/>
        <w:rPr>
          <w:i/>
        </w:rPr>
      </w:pPr>
    </w:p>
    <w:p w14:paraId="28871315" w14:textId="1C97A17A" w:rsidR="002A39FF" w:rsidRPr="002A39FF" w:rsidRDefault="005D7B70" w:rsidP="002A39FF">
      <w:pPr>
        <w:pStyle w:val="Akapitzlist"/>
        <w:numPr>
          <w:ilvl w:val="0"/>
          <w:numId w:val="11"/>
        </w:numPr>
        <w:ind w:left="426" w:right="0" w:hanging="426"/>
      </w:pPr>
      <w:r>
        <w:t xml:space="preserve">Oferty można przesyłać również elektronicznie w formie skanu oryginałów wymaganych  dokumentów podpisanych przez osobę uprawnioną </w:t>
      </w:r>
      <w:r w:rsidRPr="002A39FF">
        <w:rPr>
          <w:b/>
          <w:i/>
        </w:rPr>
        <w:t xml:space="preserve">na adres:  </w:t>
      </w:r>
      <w:r w:rsidR="00011D12">
        <w:rPr>
          <w:b/>
          <w:i/>
          <w:color w:val="0000FF"/>
          <w:u w:val="single" w:color="0000FF"/>
        </w:rPr>
        <w:t>soswbochnia@interi.pl</w:t>
      </w:r>
      <w:r w:rsidRPr="002A39FF">
        <w:rPr>
          <w:b/>
          <w:i/>
        </w:rPr>
        <w:t xml:space="preserve">  </w:t>
      </w:r>
    </w:p>
    <w:p w14:paraId="2D6749B8" w14:textId="1571E710" w:rsidR="00C23E7F" w:rsidRPr="0026728F" w:rsidRDefault="005D7B70" w:rsidP="002A39FF">
      <w:pPr>
        <w:pStyle w:val="Akapitzlist"/>
        <w:numPr>
          <w:ilvl w:val="0"/>
          <w:numId w:val="11"/>
        </w:numPr>
        <w:ind w:left="426" w:right="0" w:hanging="426"/>
        <w:rPr>
          <w:color w:val="auto"/>
        </w:rPr>
      </w:pPr>
      <w:r w:rsidRPr="0026728F">
        <w:rPr>
          <w:color w:val="auto"/>
        </w:rPr>
        <w:t xml:space="preserve">Termin składania ofert upływa dnia – </w:t>
      </w:r>
      <w:r w:rsidR="0026728F" w:rsidRPr="0026728F">
        <w:rPr>
          <w:b/>
          <w:color w:val="auto"/>
        </w:rPr>
        <w:t>2</w:t>
      </w:r>
      <w:r w:rsidR="00CF63BA">
        <w:rPr>
          <w:b/>
          <w:color w:val="auto"/>
        </w:rPr>
        <w:t>9</w:t>
      </w:r>
      <w:r w:rsidR="000B1A4A" w:rsidRPr="0026728F">
        <w:rPr>
          <w:b/>
          <w:color w:val="auto"/>
        </w:rPr>
        <w:t>.</w:t>
      </w:r>
      <w:r w:rsidRPr="0026728F">
        <w:rPr>
          <w:b/>
          <w:color w:val="auto"/>
        </w:rPr>
        <w:t>0</w:t>
      </w:r>
      <w:r w:rsidR="002A39FF" w:rsidRPr="0026728F">
        <w:rPr>
          <w:b/>
          <w:color w:val="auto"/>
        </w:rPr>
        <w:t>9</w:t>
      </w:r>
      <w:r w:rsidRPr="0026728F">
        <w:rPr>
          <w:b/>
          <w:color w:val="auto"/>
        </w:rPr>
        <w:t xml:space="preserve">.2023 r. </w:t>
      </w:r>
      <w:r w:rsidRPr="0026728F">
        <w:rPr>
          <w:color w:val="auto"/>
        </w:rPr>
        <w:t xml:space="preserve">o godz. </w:t>
      </w:r>
      <w:r w:rsidRPr="0026728F">
        <w:rPr>
          <w:b/>
          <w:color w:val="auto"/>
        </w:rPr>
        <w:t xml:space="preserve">10:00 </w:t>
      </w:r>
    </w:p>
    <w:p w14:paraId="6E83D592" w14:textId="77777777" w:rsidR="00C23E7F" w:rsidRDefault="005D7B70">
      <w:pPr>
        <w:spacing w:after="0" w:line="259" w:lineRule="auto"/>
        <w:ind w:left="0" w:right="0" w:firstLine="0"/>
        <w:jc w:val="left"/>
      </w:pPr>
      <w:r>
        <w:rPr>
          <w:b/>
        </w:rPr>
        <w:t xml:space="preserve"> </w:t>
      </w:r>
    </w:p>
    <w:p w14:paraId="52A535C4" w14:textId="77777777" w:rsidR="00C23E7F" w:rsidRDefault="005D7B70">
      <w:pPr>
        <w:numPr>
          <w:ilvl w:val="0"/>
          <w:numId w:val="2"/>
        </w:numPr>
        <w:ind w:right="0" w:hanging="648"/>
      </w:pPr>
      <w:r>
        <w:rPr>
          <w:b/>
        </w:rPr>
        <w:t xml:space="preserve">Opis sposobu obliczania ceny oferty. </w:t>
      </w:r>
    </w:p>
    <w:p w14:paraId="2BB7F394" w14:textId="132120CE" w:rsidR="00037D0E" w:rsidRDefault="005D7B70" w:rsidP="00037D0E">
      <w:pPr>
        <w:pStyle w:val="Akapitzlist"/>
        <w:numPr>
          <w:ilvl w:val="3"/>
          <w:numId w:val="12"/>
        </w:numPr>
        <w:ind w:left="426" w:right="0" w:hanging="426"/>
      </w:pPr>
      <w:r>
        <w:t xml:space="preserve">Wykonawca określi cenę netto i brutto zamówienia w PLN cyfrowo i słownie. Cenę  zamówienia należy określić w formularzu ofertowym stanowiącym załącznik do niniejszego zamówienia. </w:t>
      </w:r>
    </w:p>
    <w:p w14:paraId="17BE82F4" w14:textId="77777777" w:rsidR="00037D0E" w:rsidRDefault="005D7B70" w:rsidP="00037D0E">
      <w:pPr>
        <w:pStyle w:val="Akapitzlist"/>
        <w:numPr>
          <w:ilvl w:val="3"/>
          <w:numId w:val="12"/>
        </w:numPr>
        <w:ind w:left="426" w:right="0" w:hanging="426"/>
      </w:pPr>
      <w:r>
        <w:t>Cena podana przez wykonawcę musi zawierać wszystkie koszty wykonania przedmiotu zamówieni</w:t>
      </w:r>
      <w:r w:rsidR="00037D0E">
        <w:t>a.</w:t>
      </w:r>
    </w:p>
    <w:p w14:paraId="50896BE3" w14:textId="54927383" w:rsidR="00C23E7F" w:rsidRDefault="005D7B70" w:rsidP="00037D0E">
      <w:pPr>
        <w:pStyle w:val="Akapitzlist"/>
        <w:numPr>
          <w:ilvl w:val="3"/>
          <w:numId w:val="12"/>
        </w:numPr>
        <w:ind w:left="426" w:right="0" w:hanging="426"/>
      </w:pPr>
      <w:r>
        <w:t>Wszystkie ceny określone przez wykonawcę zostaną ustalone na okres ważności umowy i nie</w:t>
      </w:r>
      <w:r w:rsidR="00037D0E">
        <w:t xml:space="preserve"> </w:t>
      </w:r>
      <w:r>
        <w:t xml:space="preserve">będą podlegały zmianie. </w:t>
      </w:r>
    </w:p>
    <w:p w14:paraId="42FCBAAE" w14:textId="77777777" w:rsidR="00C23E7F" w:rsidRDefault="005D7B70">
      <w:pPr>
        <w:spacing w:after="0" w:line="259" w:lineRule="auto"/>
        <w:ind w:left="0" w:right="0" w:firstLine="0"/>
        <w:jc w:val="left"/>
      </w:pPr>
      <w:r>
        <w:rPr>
          <w:b/>
        </w:rPr>
        <w:t xml:space="preserve"> </w:t>
      </w:r>
    </w:p>
    <w:p w14:paraId="74928F88" w14:textId="77777777" w:rsidR="00C23E7F" w:rsidRDefault="005D7B70">
      <w:pPr>
        <w:numPr>
          <w:ilvl w:val="0"/>
          <w:numId w:val="2"/>
        </w:numPr>
        <w:ind w:right="0" w:hanging="648"/>
      </w:pPr>
      <w:r>
        <w:rPr>
          <w:b/>
        </w:rPr>
        <w:lastRenderedPageBreak/>
        <w:t xml:space="preserve">Kryteria oceny ofert. </w:t>
      </w:r>
    </w:p>
    <w:p w14:paraId="35994AF2" w14:textId="499D0B5B" w:rsidR="00C23E7F" w:rsidRDefault="005D7B70" w:rsidP="002277CF">
      <w:pPr>
        <w:tabs>
          <w:tab w:val="center" w:pos="4714"/>
        </w:tabs>
        <w:ind w:right="0"/>
        <w:jc w:val="left"/>
      </w:pPr>
      <w:r>
        <w:t xml:space="preserve">Oferty zostaną ocenione za pomocą systemu punktowego, zgodnie z poniższym kryterium: </w:t>
      </w:r>
    </w:p>
    <w:p w14:paraId="54DCE72D" w14:textId="77777777" w:rsidR="00C23E7F" w:rsidRDefault="005D7B70" w:rsidP="002277CF">
      <w:pPr>
        <w:pStyle w:val="Akapitzlist"/>
        <w:numPr>
          <w:ilvl w:val="0"/>
          <w:numId w:val="14"/>
        </w:numPr>
        <w:ind w:right="0"/>
      </w:pPr>
      <w:r>
        <w:t xml:space="preserve">Cena 80 % - 80 pkt. </w:t>
      </w:r>
    </w:p>
    <w:p w14:paraId="399D8B34" w14:textId="77777777" w:rsidR="00C23E7F" w:rsidRDefault="005D7B70">
      <w:pPr>
        <w:tabs>
          <w:tab w:val="center" w:pos="4280"/>
        </w:tabs>
        <w:ind w:left="-15" w:right="0" w:firstLine="0"/>
        <w:jc w:val="left"/>
      </w:pPr>
      <w:r>
        <w:t xml:space="preserve"> </w:t>
      </w:r>
      <w:r>
        <w:tab/>
      </w:r>
      <w:r>
        <w:rPr>
          <w:b/>
        </w:rPr>
        <w:t xml:space="preserve">Wartość najniższa / Wartość badana x 80  pkt = liczba uzyskanych punktów </w:t>
      </w:r>
    </w:p>
    <w:p w14:paraId="6BF22C45" w14:textId="15743A14" w:rsidR="00C23E7F" w:rsidRDefault="005D7B70" w:rsidP="002277CF">
      <w:pPr>
        <w:pStyle w:val="Akapitzlist"/>
        <w:numPr>
          <w:ilvl w:val="0"/>
          <w:numId w:val="14"/>
        </w:numPr>
        <w:ind w:right="0"/>
      </w:pPr>
      <w:r>
        <w:t>Termin bezkosztowego anulowania zamówienia</w:t>
      </w:r>
      <w:r w:rsidR="002277CF">
        <w:t xml:space="preserve"> </w:t>
      </w:r>
      <w:r>
        <w:t xml:space="preserve">(20%-20 pkt) </w:t>
      </w:r>
    </w:p>
    <w:p w14:paraId="44993FDD" w14:textId="77777777" w:rsidR="00C23E7F" w:rsidRDefault="005D7B70">
      <w:pPr>
        <w:numPr>
          <w:ilvl w:val="1"/>
          <w:numId w:val="3"/>
        </w:numPr>
        <w:ind w:right="0" w:hanging="240"/>
      </w:pPr>
      <w:r>
        <w:t xml:space="preserve">do 1 dnia przed planowanym dniem pobytu – 20 pkt. </w:t>
      </w:r>
    </w:p>
    <w:p w14:paraId="4633D13C" w14:textId="77777777" w:rsidR="00C23E7F" w:rsidRDefault="005D7B70">
      <w:pPr>
        <w:numPr>
          <w:ilvl w:val="1"/>
          <w:numId w:val="3"/>
        </w:numPr>
        <w:ind w:right="0" w:hanging="240"/>
      </w:pPr>
      <w:r>
        <w:t xml:space="preserve">do 3 dni przed planowanym dniem pobytu – 15 pkt. </w:t>
      </w:r>
    </w:p>
    <w:p w14:paraId="4CEEBD5E" w14:textId="77777777" w:rsidR="00C23E7F" w:rsidRDefault="005D7B70">
      <w:pPr>
        <w:numPr>
          <w:ilvl w:val="1"/>
          <w:numId w:val="3"/>
        </w:numPr>
        <w:ind w:right="0" w:hanging="240"/>
      </w:pPr>
      <w:r>
        <w:t xml:space="preserve">do 5 dni przed planowanym dniem pobytu – 10 pkt. </w:t>
      </w:r>
    </w:p>
    <w:p w14:paraId="7DE39F6E" w14:textId="77777777" w:rsidR="00C23E7F" w:rsidRDefault="005D7B70">
      <w:pPr>
        <w:numPr>
          <w:ilvl w:val="1"/>
          <w:numId w:val="3"/>
        </w:numPr>
        <w:ind w:right="0" w:hanging="240"/>
      </w:pPr>
      <w:r>
        <w:t xml:space="preserve">do 7 dni przed planowanym dniem pobytu – 5 pkt. </w:t>
      </w:r>
    </w:p>
    <w:p w14:paraId="2B4ED1FB" w14:textId="18E3B777" w:rsidR="00C23E7F" w:rsidRDefault="005D7B70" w:rsidP="002277CF">
      <w:pPr>
        <w:spacing w:after="0" w:line="259" w:lineRule="auto"/>
        <w:ind w:left="0" w:right="0" w:firstLine="0"/>
      </w:pPr>
      <w:r>
        <w:t>W przypadku zadeklarowania dłuższego terminu niż wskazany w pkt. d, braku zadeklarowania</w:t>
      </w:r>
      <w:r w:rsidR="002277CF">
        <w:t xml:space="preserve"> </w:t>
      </w:r>
      <w:r>
        <w:t xml:space="preserve">terminu, lub zadeklarowania więcej niż jednego terminu, wykonawca otrzyma 0 pkt. </w:t>
      </w:r>
    </w:p>
    <w:p w14:paraId="09DA59FC" w14:textId="77777777" w:rsidR="00C23E7F" w:rsidRDefault="005D7B70">
      <w:pPr>
        <w:spacing w:after="0" w:line="259" w:lineRule="auto"/>
        <w:ind w:left="0" w:right="0" w:firstLine="0"/>
        <w:jc w:val="left"/>
      </w:pPr>
      <w:r>
        <w:rPr>
          <w:b/>
        </w:rPr>
        <w:t xml:space="preserve"> </w:t>
      </w:r>
    </w:p>
    <w:p w14:paraId="18BADD2F" w14:textId="77777777" w:rsidR="00C23E7F" w:rsidRDefault="005D7B70" w:rsidP="004C33C1">
      <w:pPr>
        <w:numPr>
          <w:ilvl w:val="0"/>
          <w:numId w:val="2"/>
        </w:numPr>
        <w:ind w:left="426" w:right="0" w:hanging="426"/>
      </w:pPr>
      <w:r>
        <w:rPr>
          <w:b/>
        </w:rPr>
        <w:t xml:space="preserve">Informacje o formalnościach, jakie zostaną dopełnione po wyborze oferty w celu zawarcia umowy w sprawie zamówienia publicznego. </w:t>
      </w:r>
    </w:p>
    <w:p w14:paraId="0EDD30EE" w14:textId="77777777" w:rsidR="004C33C1" w:rsidRDefault="005D7B70" w:rsidP="004C33C1">
      <w:pPr>
        <w:pStyle w:val="Akapitzlist"/>
        <w:numPr>
          <w:ilvl w:val="0"/>
          <w:numId w:val="15"/>
        </w:numPr>
        <w:ind w:left="284" w:right="0" w:hanging="284"/>
      </w:pPr>
      <w:r>
        <w:t xml:space="preserve">Zamawiający podpisze umowę z wykonawcą, który przedłoży ofertę najkorzystniejszą z punktu widzenia kryteriów przyjętych w zapytaniu.  </w:t>
      </w:r>
    </w:p>
    <w:p w14:paraId="0DDA4552" w14:textId="77777777" w:rsidR="004C33C1" w:rsidRDefault="005D7B70" w:rsidP="004C33C1">
      <w:pPr>
        <w:pStyle w:val="Akapitzlist"/>
        <w:numPr>
          <w:ilvl w:val="0"/>
          <w:numId w:val="15"/>
        </w:numPr>
        <w:ind w:left="284" w:right="0" w:hanging="284"/>
      </w:pPr>
      <w:r>
        <w:t>O wyborze najkorzystniejszej oferty zostaną powiadomieni wszyscy wykonawcy.</w:t>
      </w:r>
    </w:p>
    <w:p w14:paraId="21D92383" w14:textId="77777777" w:rsidR="009A5D8C" w:rsidRDefault="005D7B70" w:rsidP="009A5D8C">
      <w:pPr>
        <w:pStyle w:val="Akapitzlist"/>
        <w:numPr>
          <w:ilvl w:val="0"/>
          <w:numId w:val="15"/>
        </w:numPr>
        <w:ind w:left="284" w:right="0" w:hanging="284"/>
      </w:pPr>
      <w:r>
        <w:t>Zamawiający powiadomi Wykonawcę, którego oferta została wybrana o planowanym</w:t>
      </w:r>
      <w:r w:rsidR="004C33C1">
        <w:t xml:space="preserve"> </w:t>
      </w:r>
      <w:r>
        <w:t xml:space="preserve">terminie i miejscu podpisania umowy. </w:t>
      </w:r>
    </w:p>
    <w:p w14:paraId="3C83B847" w14:textId="32EAA323" w:rsidR="00C23E7F" w:rsidRDefault="005D7B70" w:rsidP="009A5D8C">
      <w:pPr>
        <w:pStyle w:val="Akapitzlist"/>
        <w:numPr>
          <w:ilvl w:val="0"/>
          <w:numId w:val="15"/>
        </w:numPr>
        <w:ind w:left="284" w:right="0" w:hanging="284"/>
      </w:pPr>
      <w:r>
        <w:t>Projekt umowy, jaka zostanie zawarta z wykonawcą,</w:t>
      </w:r>
      <w:r w:rsidR="009A5D8C">
        <w:t xml:space="preserve"> </w:t>
      </w:r>
      <w:r>
        <w:t>stanowi</w:t>
      </w:r>
      <w:r w:rsidR="009A5D8C">
        <w:t xml:space="preserve"> </w:t>
      </w:r>
      <w:r>
        <w:t>załącznik nr 3 do zapytania</w:t>
      </w:r>
      <w:r w:rsidR="009A5D8C">
        <w:t xml:space="preserve"> </w:t>
      </w:r>
      <w:r>
        <w:t xml:space="preserve">ofertowego. </w:t>
      </w:r>
    </w:p>
    <w:p w14:paraId="24415329" w14:textId="77777777" w:rsidR="00C23E7F" w:rsidRDefault="005D7B70">
      <w:pPr>
        <w:spacing w:after="0" w:line="259" w:lineRule="auto"/>
        <w:ind w:left="0" w:right="0" w:firstLine="0"/>
        <w:jc w:val="left"/>
      </w:pPr>
      <w:r>
        <w:rPr>
          <w:b/>
        </w:rPr>
        <w:t xml:space="preserve"> </w:t>
      </w:r>
    </w:p>
    <w:p w14:paraId="79201DCA" w14:textId="77777777" w:rsidR="00C23E7F" w:rsidRDefault="005D7B70" w:rsidP="009A5D8C">
      <w:pPr>
        <w:numPr>
          <w:ilvl w:val="0"/>
          <w:numId w:val="2"/>
        </w:numPr>
        <w:ind w:left="426" w:right="0" w:hanging="426"/>
      </w:pPr>
      <w:r>
        <w:rPr>
          <w:b/>
        </w:rPr>
        <w:t xml:space="preserve">Osoby uprawnione do porozumiewania się z wykonawcami. </w:t>
      </w:r>
    </w:p>
    <w:p w14:paraId="6023BCAD" w14:textId="7301FC96" w:rsidR="00C23E7F" w:rsidRDefault="005D7B70">
      <w:pPr>
        <w:tabs>
          <w:tab w:val="center" w:pos="4401"/>
        </w:tabs>
        <w:ind w:left="-15" w:right="0" w:firstLine="0"/>
        <w:jc w:val="left"/>
      </w:pPr>
      <w:r>
        <w:t xml:space="preserve">Osobami uprawnionymi do bezpośredniego kontaktowania się z Wykonawcami są: </w:t>
      </w:r>
    </w:p>
    <w:p w14:paraId="09B82A32" w14:textId="11CF0D7B" w:rsidR="009A5D8C" w:rsidRPr="009A5D8C" w:rsidRDefault="00011D12" w:rsidP="009A5D8C">
      <w:pPr>
        <w:pStyle w:val="Akapitzlist"/>
        <w:ind w:left="-5" w:right="5" w:firstLine="0"/>
        <w:rPr>
          <w:sz w:val="24"/>
        </w:rPr>
      </w:pPr>
      <w:r>
        <w:t>Jolanta Kwaśniowska</w:t>
      </w:r>
      <w:r w:rsidR="00CF63BA">
        <w:t xml:space="preserve"> i Piotr Czekaj</w:t>
      </w:r>
      <w:r w:rsidR="005D7B70">
        <w:t xml:space="preserve"> </w:t>
      </w:r>
      <w:r w:rsidR="009A5D8C" w:rsidRPr="009A5D8C">
        <w:rPr>
          <w:sz w:val="24"/>
        </w:rPr>
        <w:t xml:space="preserve">tel.:+48 12 </w:t>
      </w:r>
      <w:r>
        <w:rPr>
          <w:sz w:val="24"/>
        </w:rPr>
        <w:t>6122665</w:t>
      </w:r>
      <w:r w:rsidR="009A5D8C" w:rsidRPr="009A5D8C">
        <w:rPr>
          <w:sz w:val="24"/>
        </w:rPr>
        <w:t xml:space="preserve">, e-mail: </w:t>
      </w:r>
      <w:r>
        <w:rPr>
          <w:color w:val="0563C1"/>
          <w:sz w:val="24"/>
          <w:u w:val="single" w:color="0563C1"/>
        </w:rPr>
        <w:t>soswbochnia@interia.pl</w:t>
      </w:r>
    </w:p>
    <w:p w14:paraId="5DA3A2C7" w14:textId="2249F13B" w:rsidR="00C23E7F" w:rsidRDefault="005D7B70" w:rsidP="009A5D8C">
      <w:pPr>
        <w:ind w:left="-5" w:right="0"/>
      </w:pPr>
      <w:r>
        <w:t xml:space="preserve"> </w:t>
      </w:r>
    </w:p>
    <w:p w14:paraId="69A89411" w14:textId="77777777" w:rsidR="00C23E7F" w:rsidRDefault="005D7B70">
      <w:pPr>
        <w:numPr>
          <w:ilvl w:val="0"/>
          <w:numId w:val="2"/>
        </w:numPr>
        <w:ind w:right="0" w:hanging="648"/>
      </w:pPr>
      <w:r>
        <w:rPr>
          <w:b/>
        </w:rPr>
        <w:t xml:space="preserve">Postanowienia końcowe. </w:t>
      </w:r>
    </w:p>
    <w:p w14:paraId="12B3E73C" w14:textId="0022535A" w:rsidR="00A01F5C" w:rsidRDefault="005D7B70" w:rsidP="00A01F5C">
      <w:pPr>
        <w:pStyle w:val="Akapitzlist"/>
        <w:numPr>
          <w:ilvl w:val="0"/>
          <w:numId w:val="16"/>
        </w:numPr>
        <w:spacing w:after="10" w:line="259" w:lineRule="auto"/>
        <w:ind w:left="284" w:right="0" w:hanging="284"/>
      </w:pPr>
      <w:r>
        <w:t xml:space="preserve">Zamawiający zastrzega sobie prawo unieważnienia zapytania na każdym jego etapie bez  podawania przyczyn.  </w:t>
      </w:r>
    </w:p>
    <w:p w14:paraId="1ABAAFFC" w14:textId="07038DBF" w:rsidR="006B01FD" w:rsidRDefault="005D7B70" w:rsidP="006B01FD">
      <w:pPr>
        <w:pStyle w:val="Akapitzlist"/>
        <w:numPr>
          <w:ilvl w:val="0"/>
          <w:numId w:val="16"/>
        </w:numPr>
        <w:spacing w:after="10" w:line="259" w:lineRule="auto"/>
        <w:ind w:left="284" w:right="0" w:hanging="284"/>
      </w:pPr>
      <w:r>
        <w:t xml:space="preserve">Zamawiający zastrzega sobie prawo do wezwania wykonawcy do złożenia dodatkowych  wyjaśnień oraz uzupełnień w związku z niniejszej postępowaniem. </w:t>
      </w:r>
    </w:p>
    <w:p w14:paraId="5BBC2F60" w14:textId="49B31352" w:rsidR="00C23E7F" w:rsidRDefault="005D7B70" w:rsidP="006B01FD">
      <w:pPr>
        <w:pStyle w:val="Akapitzlist"/>
        <w:numPr>
          <w:ilvl w:val="0"/>
          <w:numId w:val="16"/>
        </w:numPr>
        <w:spacing w:after="10" w:line="259" w:lineRule="auto"/>
        <w:ind w:left="284" w:right="0" w:hanging="284"/>
      </w:pPr>
      <w:r>
        <w:t xml:space="preserve">Niniejsze zapytanie ofertowe nie stanowi oferty w rozumieniu art. 66 ustawy Kodeks </w:t>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1E4DB94E" wp14:editId="26CA9FB5">
                <wp:simplePos x="0" y="0"/>
                <wp:positionH relativeFrom="page">
                  <wp:posOffset>7555993</wp:posOffset>
                </wp:positionH>
                <wp:positionV relativeFrom="page">
                  <wp:posOffset>9284055</wp:posOffset>
                </wp:positionV>
                <wp:extent cx="38100" cy="168708"/>
                <wp:effectExtent l="0" t="0" r="0" b="0"/>
                <wp:wrapSquare wrapText="bothSides"/>
                <wp:docPr id="6683" name="Group 6683"/>
                <wp:cNvGraphicFramePr/>
                <a:graphic xmlns:a="http://schemas.openxmlformats.org/drawingml/2006/main">
                  <a:graphicData uri="http://schemas.microsoft.com/office/word/2010/wordprocessingGroup">
                    <wpg:wgp>
                      <wpg:cNvGrpSpPr/>
                      <wpg:grpSpPr>
                        <a:xfrm>
                          <a:off x="0" y="0"/>
                          <a:ext cx="38100" cy="168708"/>
                          <a:chOff x="0" y="0"/>
                          <a:chExt cx="38100" cy="168708"/>
                        </a:xfrm>
                      </wpg:grpSpPr>
                      <wps:wsp>
                        <wps:cNvPr id="809" name="Rectangle 809"/>
                        <wps:cNvSpPr/>
                        <wps:spPr>
                          <a:xfrm>
                            <a:off x="0" y="0"/>
                            <a:ext cx="50673" cy="224381"/>
                          </a:xfrm>
                          <a:prstGeom prst="rect">
                            <a:avLst/>
                          </a:prstGeom>
                          <a:ln>
                            <a:noFill/>
                          </a:ln>
                        </wps:spPr>
                        <wps:txbx>
                          <w:txbxContent>
                            <w:p w14:paraId="3CF3E694" w14:textId="77777777" w:rsidR="006B01FD" w:rsidRDefault="006B01F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4DB94E" id="Group 6683" o:spid="_x0000_s1026" style="position:absolute;left:0;text-align:left;margin-left:594.95pt;margin-top:731.05pt;width:3pt;height:13.3pt;z-index:251658240;mso-position-horizontal-relative:page;mso-position-vertical-relative:page" coordsize="38100,16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">
                <v:rect id="Rectangle 809" o:spid="_x0000_s1027" style="position:absolute;width:50673;height:22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3CF3E694" w14:textId="77777777" w:rsidR="006B01FD" w:rsidRDefault="006B01FD">
                        <w:pPr>
                          <w:spacing w:after="160" w:line="259" w:lineRule="auto"/>
                          <w:ind w:left="0" w:right="0" w:firstLine="0"/>
                          <w:jc w:val="left"/>
                        </w:pPr>
                        <w:r>
                          <w:rPr>
                            <w:sz w:val="24"/>
                          </w:rPr>
                          <w:t xml:space="preserve"> </w:t>
                        </w:r>
                      </w:p>
                    </w:txbxContent>
                  </v:textbox>
                </v:rect>
                <w10:wrap type="square" anchorx="page" anchory="page"/>
              </v:group>
            </w:pict>
          </mc:Fallback>
        </mc:AlternateContent>
      </w:r>
      <w:r>
        <w:t xml:space="preserve">Cywilny. </w:t>
      </w:r>
    </w:p>
    <w:p w14:paraId="5D725ABA" w14:textId="77777777" w:rsidR="00C23E7F" w:rsidRDefault="005D7B70" w:rsidP="002F20EB">
      <w:pPr>
        <w:spacing w:after="0" w:line="259" w:lineRule="auto"/>
        <w:ind w:left="0" w:right="0" w:firstLine="0"/>
      </w:pPr>
      <w:r>
        <w:t xml:space="preserve"> </w:t>
      </w:r>
    </w:p>
    <w:p w14:paraId="070F7E25" w14:textId="000FCB74" w:rsidR="00C23E7F" w:rsidRDefault="005D7B70" w:rsidP="002F20EB">
      <w:pPr>
        <w:numPr>
          <w:ilvl w:val="0"/>
          <w:numId w:val="2"/>
        </w:numPr>
        <w:ind w:right="0" w:hanging="648"/>
      </w:pPr>
      <w:r>
        <w:rPr>
          <w:b/>
        </w:rPr>
        <w:t xml:space="preserve">Informacja o przetwarzaniu danych osobowych dla Wykonawców ubiegających  się </w:t>
      </w:r>
      <w:r w:rsidR="00FD2DFE">
        <w:rPr>
          <w:b/>
        </w:rPr>
        <w:br/>
      </w:r>
      <w:r>
        <w:rPr>
          <w:b/>
        </w:rPr>
        <w:t xml:space="preserve">o udzielenie zamówienia publicznego. </w:t>
      </w:r>
    </w:p>
    <w:p w14:paraId="78670C7B" w14:textId="77777777" w:rsidR="00C23E7F" w:rsidRDefault="005D7B70" w:rsidP="002F20EB">
      <w:pPr>
        <w:spacing w:after="10" w:line="259" w:lineRule="auto"/>
        <w:ind w:left="142" w:right="0" w:firstLine="0"/>
      </w:pPr>
      <w:r>
        <w:rPr>
          <w:b/>
        </w:rPr>
        <w:t xml:space="preserve"> </w:t>
      </w:r>
    </w:p>
    <w:p w14:paraId="2456CFFC" w14:textId="403AD4E9" w:rsidR="00C23E7F" w:rsidRDefault="005D7B70" w:rsidP="002F20EB">
      <w:pPr>
        <w:numPr>
          <w:ilvl w:val="0"/>
          <w:numId w:val="4"/>
        </w:numPr>
        <w:ind w:right="0" w:hanging="283"/>
      </w:pPr>
      <w:r>
        <w:t>Administratorem danych osobowych zawartych w dokumentach postępowania,</w:t>
      </w:r>
      <w:r w:rsidR="002F20EB">
        <w:t xml:space="preserve"> </w:t>
      </w:r>
      <w:r>
        <w:t xml:space="preserve">oraz w dokumentach związanych z realizacją udzielonego zamówienia jest </w:t>
      </w:r>
      <w:r w:rsidR="00011D12">
        <w:t>Specjalny Ośrodek Szkolno-Wychowawczy im. ks. J. Twardowskiego, ul. Kazimierza Wielkiego 67, 32-700 Bochnia</w:t>
      </w:r>
      <w:r>
        <w:t xml:space="preserve">, reprezentowany przez Dyrektora </w:t>
      </w:r>
      <w:r w:rsidR="002F20EB">
        <w:t>Szkoły</w:t>
      </w:r>
      <w:r>
        <w:t>.</w:t>
      </w:r>
      <w:r>
        <w:rPr>
          <w:b/>
        </w:rPr>
        <w:t xml:space="preserve"> </w:t>
      </w:r>
    </w:p>
    <w:p w14:paraId="3175AF6B" w14:textId="4445943C" w:rsidR="00C23E7F" w:rsidRDefault="005D7B70" w:rsidP="002F20EB">
      <w:pPr>
        <w:numPr>
          <w:ilvl w:val="0"/>
          <w:numId w:val="4"/>
        </w:numPr>
        <w:ind w:right="0" w:hanging="283"/>
      </w:pPr>
      <w:r>
        <w:t>Kontakt z Inspektorem Ochrony Danych (IOD) realizowany jest za pośrednictwem adresu mailowego:</w:t>
      </w:r>
      <w:r w:rsidR="002F20EB">
        <w:t xml:space="preserve"> sp.sarow@oswiat</w:t>
      </w:r>
      <w:r w:rsidR="00447F23">
        <w:t>a</w:t>
      </w:r>
      <w:r w:rsidR="002F20EB">
        <w:t>.eu</w:t>
      </w:r>
      <w:r w:rsidRPr="002F20EB">
        <w:rPr>
          <w:color w:val="666666"/>
        </w:rPr>
        <w:t xml:space="preserve"> </w:t>
      </w:r>
      <w:r w:rsidRPr="002F20EB">
        <w:rPr>
          <w:color w:val="222222"/>
        </w:rPr>
        <w:t>lub pisemnie na adres siedziby administratora.</w:t>
      </w:r>
      <w:r>
        <w:t xml:space="preserve"> </w:t>
      </w:r>
    </w:p>
    <w:p w14:paraId="0AD7708B" w14:textId="77777777" w:rsidR="00C23E7F" w:rsidRDefault="005D7B70" w:rsidP="002F20EB">
      <w:pPr>
        <w:numPr>
          <w:ilvl w:val="0"/>
          <w:numId w:val="4"/>
        </w:numPr>
        <w:ind w:right="0" w:hanging="283"/>
      </w:pPr>
      <w:r>
        <w:t xml:space="preserve">Pani/Pana dane osobowe przetwarzane będą: </w:t>
      </w:r>
    </w:p>
    <w:p w14:paraId="060541B7" w14:textId="680BA511" w:rsidR="00C23E7F" w:rsidRDefault="005D7B70" w:rsidP="002F20EB">
      <w:pPr>
        <w:numPr>
          <w:ilvl w:val="0"/>
          <w:numId w:val="5"/>
        </w:numPr>
        <w:ind w:right="0" w:hanging="360"/>
      </w:pPr>
      <w:r>
        <w:t xml:space="preserve">na etapie postępowania o udzielenie zamówienia: na podstawie art. 6 ust. 1 lit. C RODO w związku z art. 2 ust. 1 pkt 1 ustawy z dnia 11 września 2019 r. Prawo zamówień publicznych (dalej ustawa </w:t>
      </w:r>
      <w:r>
        <w:lastRenderedPageBreak/>
        <w:t xml:space="preserve">Pzp) w celu związanym z postępowaniem o udzielenie zamówienia publicznego poniżej 130 000 złotych, prowadzonym w trybie zapytania ofertowego; </w:t>
      </w:r>
    </w:p>
    <w:p w14:paraId="12B6CC52" w14:textId="2295EE63" w:rsidR="00C23E7F" w:rsidRDefault="005D7B70" w:rsidP="002F20EB">
      <w:pPr>
        <w:numPr>
          <w:ilvl w:val="0"/>
          <w:numId w:val="5"/>
        </w:numPr>
        <w:ind w:right="0" w:hanging="360"/>
      </w:pPr>
      <w:r>
        <w:t xml:space="preserve">na etapie zawierania umowy: na podstawie art. 6 ust. 1 lit. b RODO w celu zawarcia  i prawidłowego wykonania umowy.                       </w:t>
      </w:r>
    </w:p>
    <w:p w14:paraId="09C91A2B" w14:textId="77777777" w:rsidR="00C23E7F" w:rsidRDefault="005D7B70" w:rsidP="002F20EB">
      <w:pPr>
        <w:numPr>
          <w:ilvl w:val="0"/>
          <w:numId w:val="6"/>
        </w:numPr>
        <w:ind w:right="0" w:hanging="427"/>
      </w:pPr>
      <w:r>
        <w:t xml:space="preserve">Odbiorcami Pani/Pana danych osobowych, mogą być osoby fizyczne, których dostęp do danych wynika z przepisów prawa, podmioty, które zostaną w przepisach prawa wskazane jako administratorzy danych, osoby fizyczne przetwarzające dane na polecenie i w imieniu Administratora, jak również podmioty przetwarzające dane na zlecenie i w imieniu Administratora w celu świadczenia usług.  </w:t>
      </w:r>
    </w:p>
    <w:p w14:paraId="02FD95D4" w14:textId="24D9F881" w:rsidR="00C23E7F" w:rsidRDefault="005D7B70">
      <w:pPr>
        <w:numPr>
          <w:ilvl w:val="0"/>
          <w:numId w:val="6"/>
        </w:numPr>
        <w:ind w:right="0" w:hanging="427"/>
      </w:pPr>
      <w:r>
        <w:t xml:space="preserve">Pani/Pana dane osobowe przetwarzane będą do czasu zakończenia postępowania o udzielenie zamówienia publicznego. Po zakończeniu postępowania dane będą przechowywane zgodnie z przepisami archiwalnymi.  </w:t>
      </w:r>
    </w:p>
    <w:p w14:paraId="55698DF4" w14:textId="77777777" w:rsidR="00C23E7F" w:rsidRDefault="005D7B70">
      <w:pPr>
        <w:numPr>
          <w:ilvl w:val="0"/>
          <w:numId w:val="6"/>
        </w:numPr>
        <w:ind w:right="0" w:hanging="427"/>
      </w:pPr>
      <w:r>
        <w:t xml:space="preserve">Posiada Pani/Pan prawo do żądania od administratora: </w:t>
      </w:r>
    </w:p>
    <w:p w14:paraId="4D779C5D" w14:textId="77777777" w:rsidR="00C23E7F" w:rsidRDefault="005D7B70">
      <w:pPr>
        <w:numPr>
          <w:ilvl w:val="1"/>
          <w:numId w:val="6"/>
        </w:numPr>
        <w:ind w:right="0" w:hanging="283"/>
      </w:pPr>
      <w:r>
        <w:t xml:space="preserve">na podstawie art. 15 RODO dostępu do danych osobowych Pani/Pana dotyczących;  </w:t>
      </w:r>
    </w:p>
    <w:p w14:paraId="00B67AA6" w14:textId="77777777" w:rsidR="00C23E7F" w:rsidRDefault="005D7B70">
      <w:pPr>
        <w:numPr>
          <w:ilvl w:val="1"/>
          <w:numId w:val="6"/>
        </w:numPr>
        <w:spacing w:after="34"/>
        <w:ind w:right="0" w:hanging="283"/>
      </w:pPr>
      <w:r>
        <w:t>na podstawie art. 16 RODO sprostowania Pani/Pana danych osobowych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r>
        <w:rPr>
          <w:vertAlign w:val="superscript"/>
        </w:rPr>
        <w:footnoteReference w:id="2"/>
      </w:r>
      <w:r>
        <w:t xml:space="preserve">, </w:t>
      </w:r>
    </w:p>
    <w:p w14:paraId="738BE421" w14:textId="77777777" w:rsidR="00C23E7F" w:rsidRDefault="005D7B70">
      <w:pPr>
        <w:numPr>
          <w:ilvl w:val="1"/>
          <w:numId w:val="6"/>
        </w:numPr>
        <w:spacing w:after="27"/>
        <w:ind w:right="0" w:hanging="283"/>
      </w:pPr>
      <w:r>
        <w:t>na podstawie art. 18 RODO ograniczenia przetwarzania danych osobowych z zastrzeżeniem przypadków, o których mowa w art. 18 ust. 2 RODO</w:t>
      </w:r>
      <w:r>
        <w:rPr>
          <w:vertAlign w:val="superscript"/>
        </w:rPr>
        <w:footnoteReference w:id="3"/>
      </w:r>
      <w:r>
        <w:t xml:space="preserve"> . </w:t>
      </w:r>
    </w:p>
    <w:p w14:paraId="58BBBE2C" w14:textId="77777777" w:rsidR="00C23E7F" w:rsidRDefault="005D7B70">
      <w:pPr>
        <w:numPr>
          <w:ilvl w:val="0"/>
          <w:numId w:val="6"/>
        </w:numPr>
        <w:ind w:right="0" w:hanging="427"/>
      </w:pPr>
      <w:r>
        <w:t xml:space="preserve">Przysługuje Pani/Panu prawo do wniesienia skargi do Prezesa Urzędu Ochrony Danych Osobowych, gdy uzna Pani/Pan, że przetwarzanie danych osobowych Pani/Pana dotyczących narusza przepisy RODO. </w:t>
      </w:r>
    </w:p>
    <w:p w14:paraId="357B90DA" w14:textId="77777777" w:rsidR="00C23E7F" w:rsidRDefault="005D7B70">
      <w:pPr>
        <w:numPr>
          <w:ilvl w:val="0"/>
          <w:numId w:val="6"/>
        </w:numPr>
        <w:ind w:right="0" w:hanging="427"/>
      </w:pPr>
      <w:r>
        <w:t xml:space="preserve">Nie przysługuje Pani/Panu:  </w:t>
      </w:r>
    </w:p>
    <w:p w14:paraId="6070C021" w14:textId="77777777" w:rsidR="00C23E7F" w:rsidRDefault="005D7B70">
      <w:pPr>
        <w:numPr>
          <w:ilvl w:val="1"/>
          <w:numId w:val="6"/>
        </w:numPr>
        <w:ind w:right="0" w:hanging="283"/>
      </w:pPr>
      <w:r>
        <w:t xml:space="preserve">w związku z art. 17 ust. 3 lit. b, d lub e RODO prawo do usunięcia danych osobowych, </w:t>
      </w:r>
    </w:p>
    <w:p w14:paraId="60879006" w14:textId="77777777" w:rsidR="00C23E7F" w:rsidRDefault="005D7B70">
      <w:pPr>
        <w:numPr>
          <w:ilvl w:val="1"/>
          <w:numId w:val="6"/>
        </w:numPr>
        <w:ind w:right="0" w:hanging="283"/>
      </w:pPr>
      <w:r>
        <w:t xml:space="preserve">prawo do przenoszenia danych osobowych, o którym mowa w art. 20 RODO, </w:t>
      </w:r>
    </w:p>
    <w:p w14:paraId="4BAD0E72" w14:textId="77777777" w:rsidR="00C23E7F" w:rsidRDefault="005D7B70">
      <w:pPr>
        <w:numPr>
          <w:ilvl w:val="1"/>
          <w:numId w:val="6"/>
        </w:numPr>
        <w:ind w:right="0" w:hanging="283"/>
      </w:pPr>
      <w:r>
        <w:t xml:space="preserve">na podstawie art. 21 RODO prawo sprzeciwu, wobec przetwarzania danych osobowych, gdyż podstawą prawną przetwarzania Pani/Pana danych osobowych jest art. 6 ust. 1 lit. c RODO. </w:t>
      </w:r>
    </w:p>
    <w:p w14:paraId="49100434" w14:textId="77777777" w:rsidR="00C23E7F" w:rsidRDefault="005D7B70">
      <w:pPr>
        <w:numPr>
          <w:ilvl w:val="0"/>
          <w:numId w:val="6"/>
        </w:numPr>
        <w:ind w:right="0" w:hanging="427"/>
      </w:pPr>
      <w:r>
        <w:t xml:space="preserve">Podanie danych osobowych jest obowiązkowe, w przypadku niepodania danych nie będzie możliwy udział w postępowaniu o udzielenie zamówienia poniżej 130 000 złotych. </w:t>
      </w:r>
    </w:p>
    <w:p w14:paraId="067E2219" w14:textId="1EF517BA" w:rsidR="00C23E7F" w:rsidRDefault="005D7B70">
      <w:pPr>
        <w:numPr>
          <w:ilvl w:val="0"/>
          <w:numId w:val="6"/>
        </w:numPr>
        <w:ind w:right="0" w:hanging="427"/>
      </w:pPr>
      <w:r>
        <w:t xml:space="preserve">Realizacja praw, o których mowa w punkcie 6 możliwa jest za pośrednictwem adresu  e-mail: </w:t>
      </w:r>
      <w:hyperlink r:id="rId11" w:history="1">
        <w:r w:rsidR="00D9793D" w:rsidRPr="00D50D39">
          <w:rPr>
            <w:rStyle w:val="Hipercze"/>
          </w:rPr>
          <w:t>soswbochnia@interia.pl</w:t>
        </w:r>
      </w:hyperlink>
      <w:r w:rsidR="004C6461" w:rsidRPr="004C6461">
        <w:t xml:space="preserve"> lub</w:t>
      </w:r>
      <w:r>
        <w:rPr>
          <w:color w:val="222222"/>
        </w:rPr>
        <w:t xml:space="preserve"> pisemnie na adres siedziby administratora.</w:t>
      </w:r>
      <w:r>
        <w:t xml:space="preserve"> </w:t>
      </w:r>
    </w:p>
    <w:p w14:paraId="2FEEDF71" w14:textId="77777777" w:rsidR="00C23E7F" w:rsidRDefault="005D7B70">
      <w:pPr>
        <w:numPr>
          <w:ilvl w:val="0"/>
          <w:numId w:val="6"/>
        </w:numPr>
        <w:ind w:right="0" w:hanging="427"/>
      </w:pPr>
      <w:r>
        <w:t xml:space="preserve">Pani/Pana dane, nie będą przetwarzane w celu zautomatyzowanego podejmowania decyzji, ani nie będą profilowane. </w:t>
      </w:r>
    </w:p>
    <w:p w14:paraId="79FEBB07" w14:textId="77777777" w:rsidR="00C23E7F" w:rsidRDefault="005D7B70">
      <w:pPr>
        <w:numPr>
          <w:ilvl w:val="0"/>
          <w:numId w:val="6"/>
        </w:numPr>
        <w:ind w:right="0" w:hanging="427"/>
      </w:pPr>
      <w:r>
        <w:t xml:space="preserve">Pani/Pana dane nie będą przekazywane do państw trzecich, ani do organizacji międzynarodowych. </w:t>
      </w:r>
    </w:p>
    <w:p w14:paraId="3C59F899" w14:textId="77777777" w:rsidR="00C23E7F" w:rsidRDefault="005D7B70">
      <w:pPr>
        <w:spacing w:after="345" w:line="259" w:lineRule="auto"/>
        <w:ind w:left="283" w:right="0" w:firstLine="0"/>
        <w:jc w:val="left"/>
      </w:pPr>
      <w:r>
        <w:rPr>
          <w:i/>
        </w:rPr>
        <w:t xml:space="preserve">                                                                                     </w:t>
      </w:r>
      <w:r>
        <w:t xml:space="preserve"> </w:t>
      </w:r>
    </w:p>
    <w:p w14:paraId="68ECCC9A" w14:textId="10F2F4AA" w:rsidR="00086487" w:rsidRDefault="00086487">
      <w:pPr>
        <w:spacing w:after="0" w:line="259" w:lineRule="auto"/>
        <w:ind w:left="6741" w:right="-193" w:firstLine="0"/>
        <w:jc w:val="left"/>
      </w:pPr>
      <w:r>
        <w:t>…………………</w:t>
      </w:r>
    </w:p>
    <w:p w14:paraId="62A2E590" w14:textId="66B5D658" w:rsidR="00C23E7F" w:rsidRDefault="00086487">
      <w:pPr>
        <w:spacing w:after="0" w:line="259" w:lineRule="auto"/>
        <w:ind w:left="6741" w:right="-193" w:firstLine="0"/>
        <w:jc w:val="left"/>
      </w:pPr>
      <w:r>
        <w:t>Dyrektor SOSW</w:t>
      </w:r>
    </w:p>
    <w:sectPr w:rsidR="00C23E7F" w:rsidSect="00665092">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2272" w:right="1269" w:bottom="1400" w:left="1276" w:header="706" w:footer="71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F37AC" w14:textId="77777777" w:rsidR="00287FD6" w:rsidRDefault="00287FD6">
      <w:pPr>
        <w:spacing w:after="0" w:line="240" w:lineRule="auto"/>
      </w:pPr>
      <w:r>
        <w:separator/>
      </w:r>
    </w:p>
  </w:endnote>
  <w:endnote w:type="continuationSeparator" w:id="0">
    <w:p w14:paraId="28872609" w14:textId="77777777" w:rsidR="00287FD6" w:rsidRDefault="00287FD6">
      <w:pPr>
        <w:spacing w:after="0" w:line="240" w:lineRule="auto"/>
      </w:pPr>
      <w:r>
        <w:continuationSeparator/>
      </w:r>
    </w:p>
  </w:endnote>
  <w:endnote w:type="continuationNotice" w:id="1">
    <w:p w14:paraId="7BB1BAF7" w14:textId="77777777" w:rsidR="00287FD6" w:rsidRDefault="00287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8B5E" w14:textId="77777777" w:rsidR="006B01FD" w:rsidRDefault="006B01FD">
    <w:pPr>
      <w:spacing w:line="259" w:lineRule="auto"/>
      <w:ind w:left="2614" w:right="0" w:firstLine="0"/>
      <w:jc w:val="left"/>
    </w:pPr>
    <w:r>
      <w:rPr>
        <w:sz w:val="20"/>
      </w:rPr>
      <w:t xml:space="preserve">Projekt nr 2022-1-PL01-KA121-VET-000067759 </w:t>
    </w:r>
  </w:p>
  <w:p w14:paraId="76787401" w14:textId="77777777" w:rsidR="006B01FD" w:rsidRDefault="006B01FD">
    <w:pPr>
      <w:spacing w:after="0" w:line="259" w:lineRule="auto"/>
      <w:ind w:left="1704" w:right="0" w:firstLine="0"/>
      <w:jc w:val="left"/>
    </w:pPr>
    <w:r>
      <w:rPr>
        <w:sz w:val="20"/>
      </w:rPr>
      <w:t xml:space="preserve">jest współfinansowany w ramach programu Unii Europejskiej Erasmus+ </w:t>
    </w:r>
  </w:p>
  <w:p w14:paraId="060748EC" w14:textId="77777777" w:rsidR="006B01FD" w:rsidRDefault="006B01FD">
    <w:pPr>
      <w:spacing w:after="0" w:line="259" w:lineRule="auto"/>
      <w:ind w:left="0" w:right="5" w:firstLine="0"/>
      <w:jc w:val="center"/>
    </w:pPr>
    <w:r>
      <w:fldChar w:fldCharType="begin"/>
    </w:r>
    <w:r>
      <w:instrText xml:space="preserve"> PAGE   \* MERGEFORMAT </w:instrText>
    </w:r>
    <w:r>
      <w:fldChar w:fldCharType="separate"/>
    </w:r>
    <w:r>
      <w:rPr>
        <w:sz w:val="20"/>
      </w:rPr>
      <w:t>1</w:t>
    </w:r>
    <w:r>
      <w:rPr>
        <w:sz w:val="20"/>
      </w:rPr>
      <w:fldChar w:fldCharType="end"/>
    </w:r>
    <w:r>
      <w:rPr>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8CCF" w14:textId="20C226F5" w:rsidR="006B01FD" w:rsidRDefault="006B01FD" w:rsidP="002F20EB">
    <w:pPr>
      <w:spacing w:line="259" w:lineRule="auto"/>
      <w:ind w:left="2614" w:right="0" w:firstLine="0"/>
      <w:jc w:val="left"/>
      <w:rPr>
        <w:b/>
        <w:i/>
      </w:rPr>
    </w:pPr>
    <w:r>
      <w:rPr>
        <w:sz w:val="20"/>
      </w:rPr>
      <w:t xml:space="preserve">Projekt nr </w:t>
    </w:r>
    <w:r w:rsidR="00893DB2" w:rsidRPr="00893DB2">
      <w:t>2022-1-PL01-KA122-SCH-000077452</w:t>
    </w:r>
  </w:p>
  <w:p w14:paraId="0DCD7DDE" w14:textId="2BB5A430" w:rsidR="006B01FD" w:rsidRDefault="006B01FD" w:rsidP="002F20EB">
    <w:pPr>
      <w:spacing w:line="259" w:lineRule="auto"/>
      <w:ind w:right="0"/>
      <w:jc w:val="center"/>
    </w:pPr>
    <w:r>
      <w:rPr>
        <w:sz w:val="20"/>
      </w:rPr>
      <w:t>jest współfinansowany w ramach programu Unii Europejskiej Erasmus+</w:t>
    </w:r>
  </w:p>
  <w:p w14:paraId="1F62543D" w14:textId="62B970FD" w:rsidR="006B01FD" w:rsidRDefault="006B01FD">
    <w:pPr>
      <w:spacing w:after="0" w:line="259" w:lineRule="auto"/>
      <w:ind w:left="0" w:right="5" w:firstLine="0"/>
      <w:jc w:val="center"/>
    </w:pPr>
    <w:r>
      <w:fldChar w:fldCharType="begin"/>
    </w:r>
    <w:r>
      <w:instrText xml:space="preserve"> PAGE   \* MERGEFORMAT </w:instrText>
    </w:r>
    <w:r>
      <w:fldChar w:fldCharType="separate"/>
    </w:r>
    <w:r w:rsidR="00CF6C03" w:rsidRPr="00CF6C03">
      <w:rPr>
        <w:noProof/>
        <w:sz w:val="20"/>
      </w:rPr>
      <w:t>4</w:t>
    </w:r>
    <w:r>
      <w:rPr>
        <w:sz w:val="20"/>
      </w:rPr>
      <w:fldChar w:fldCharType="end"/>
    </w:r>
    <w:r>
      <w:rPr>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C65C" w14:textId="77777777" w:rsidR="006B01FD" w:rsidRDefault="006B01FD">
    <w:pPr>
      <w:spacing w:line="259" w:lineRule="auto"/>
      <w:ind w:left="2614" w:right="0" w:firstLine="0"/>
      <w:jc w:val="left"/>
    </w:pPr>
    <w:r>
      <w:rPr>
        <w:sz w:val="20"/>
      </w:rPr>
      <w:t xml:space="preserve">Projekt nr 2022-1-PL01-KA121-VET-000067759 </w:t>
    </w:r>
  </w:p>
  <w:p w14:paraId="29CE6BB9" w14:textId="77777777" w:rsidR="006B01FD" w:rsidRDefault="006B01FD">
    <w:pPr>
      <w:spacing w:after="0" w:line="259" w:lineRule="auto"/>
      <w:ind w:left="1704" w:right="0" w:firstLine="0"/>
      <w:jc w:val="left"/>
    </w:pPr>
    <w:r>
      <w:rPr>
        <w:sz w:val="20"/>
      </w:rPr>
      <w:t xml:space="preserve">jest współfinansowany w ramach programu Unii Europejskiej Erasmus+ </w:t>
    </w:r>
  </w:p>
  <w:p w14:paraId="6F0769CD" w14:textId="77777777" w:rsidR="006B01FD" w:rsidRDefault="006B01FD">
    <w:pPr>
      <w:spacing w:after="0" w:line="259" w:lineRule="auto"/>
      <w:ind w:left="0" w:right="5" w:firstLine="0"/>
      <w:jc w:val="center"/>
    </w:pPr>
    <w:r>
      <w:fldChar w:fldCharType="begin"/>
    </w:r>
    <w:r>
      <w:instrText xml:space="preserve"> PAGE   \* MERGEFORMAT </w:instrText>
    </w:r>
    <w:r>
      <w:fldChar w:fldCharType="separate"/>
    </w:r>
    <w:r>
      <w:rPr>
        <w:sz w:val="20"/>
      </w:rPr>
      <w:t>1</w:t>
    </w:r>
    <w:r>
      <w:rPr>
        <w:sz w:val="20"/>
      </w:rPr>
      <w:fldChar w:fldCharType="end"/>
    </w:r>
    <w:r>
      <w:rPr>
        <w:sz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37100" w14:textId="77777777" w:rsidR="00287FD6" w:rsidRDefault="00287FD6">
      <w:pPr>
        <w:spacing w:after="0" w:line="299" w:lineRule="auto"/>
        <w:ind w:left="0" w:right="0" w:firstLine="0"/>
      </w:pPr>
      <w:r>
        <w:separator/>
      </w:r>
    </w:p>
  </w:footnote>
  <w:footnote w:type="continuationSeparator" w:id="0">
    <w:p w14:paraId="6463037D" w14:textId="77777777" w:rsidR="00287FD6" w:rsidRDefault="00287FD6">
      <w:pPr>
        <w:spacing w:after="0" w:line="299" w:lineRule="auto"/>
        <w:ind w:left="0" w:right="0" w:firstLine="0"/>
      </w:pPr>
      <w:r>
        <w:continuationSeparator/>
      </w:r>
    </w:p>
  </w:footnote>
  <w:footnote w:type="continuationNotice" w:id="1">
    <w:p w14:paraId="4F56D144" w14:textId="77777777" w:rsidR="00287FD6" w:rsidRDefault="00287FD6">
      <w:pPr>
        <w:spacing w:after="0" w:line="240" w:lineRule="auto"/>
      </w:pPr>
    </w:p>
  </w:footnote>
  <w:footnote w:id="2">
    <w:p w14:paraId="1AF7A56D" w14:textId="77777777" w:rsidR="006B01FD" w:rsidRDefault="006B01FD">
      <w:pPr>
        <w:pStyle w:val="footnotedescription"/>
        <w:spacing w:line="299" w:lineRule="auto"/>
      </w:pPr>
      <w:r>
        <w:rPr>
          <w:rStyle w:val="footnotemark"/>
        </w:rPr>
        <w:footnoteRef/>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3">
    <w:p w14:paraId="2991FA4D" w14:textId="77777777" w:rsidR="006B01FD" w:rsidRDefault="006B01FD">
      <w:pPr>
        <w:pStyle w:val="footnotedescription"/>
        <w:spacing w:after="19"/>
      </w:pPr>
      <w:r>
        <w:rPr>
          <w:rStyle w:val="footnotemark"/>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603C1C2F" w14:textId="77777777" w:rsidR="006B01FD" w:rsidRDefault="006B01FD">
      <w:pPr>
        <w:pStyle w:val="footnotedescription"/>
        <w:spacing w:line="259" w:lineRule="auto"/>
        <w:jc w:val="left"/>
      </w:pPr>
      <w:r>
        <w:t>Europejskiej lub państwa członkowskiego</w:t>
      </w:r>
      <w:r>
        <w:rPr>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EA31" w14:textId="77777777" w:rsidR="006B01FD" w:rsidRDefault="006B01FD">
    <w:pPr>
      <w:spacing w:after="0" w:line="216" w:lineRule="auto"/>
      <w:ind w:left="0" w:right="6002" w:firstLine="0"/>
    </w:pPr>
    <w:r>
      <w:rPr>
        <w:noProof/>
      </w:rPr>
      <w:drawing>
        <wp:anchor distT="0" distB="0" distL="114300" distR="114300" simplePos="0" relativeHeight="251658240" behindDoc="0" locked="0" layoutInCell="1" allowOverlap="0" wp14:anchorId="77855F87" wp14:editId="52AEB40E">
          <wp:simplePos x="0" y="0"/>
          <wp:positionH relativeFrom="page">
            <wp:posOffset>899160</wp:posOffset>
          </wp:positionH>
          <wp:positionV relativeFrom="page">
            <wp:posOffset>448309</wp:posOffset>
          </wp:positionV>
          <wp:extent cx="1002665" cy="972186"/>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02665" cy="972186"/>
                  </a:xfrm>
                  <a:prstGeom prst="rect">
                    <a:avLst/>
                  </a:prstGeom>
                </pic:spPr>
              </pic:pic>
            </a:graphicData>
          </a:graphic>
        </wp:anchor>
      </w:drawing>
    </w:r>
    <w:r>
      <w:rPr>
        <w:sz w:val="24"/>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2F80" w14:textId="29987DC2" w:rsidR="006B01FD" w:rsidRDefault="00CF63BA">
    <w:pPr>
      <w:spacing w:after="0" w:line="216" w:lineRule="auto"/>
      <w:ind w:left="0" w:right="6002" w:firstLine="0"/>
    </w:pPr>
    <w:r>
      <w:rPr>
        <w:noProof/>
        <w:sz w:val="24"/>
      </w:rPr>
      <w:drawing>
        <wp:inline distT="0" distB="0" distL="0" distR="0" wp14:anchorId="123203CF" wp14:editId="5A1D3864">
          <wp:extent cx="1005840" cy="9753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75360"/>
                  </a:xfrm>
                  <a:prstGeom prst="rect">
                    <a:avLst/>
                  </a:prstGeom>
                  <a:noFill/>
                </pic:spPr>
              </pic:pic>
            </a:graphicData>
          </a:graphic>
        </wp:inline>
      </w:drawing>
    </w:r>
    <w:r w:rsidR="006B01FD">
      <w:rPr>
        <w:sz w:val="24"/>
      </w:rPr>
      <w:t xml:space="preserve"> </w:t>
    </w:r>
    <w:r w:rsidR="006B01FD">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49CF" w14:textId="77777777" w:rsidR="006B01FD" w:rsidRDefault="006B01FD">
    <w:pPr>
      <w:spacing w:after="0" w:line="216" w:lineRule="auto"/>
      <w:ind w:left="0" w:right="6002" w:firstLine="0"/>
    </w:pPr>
    <w:r>
      <w:rPr>
        <w:noProof/>
      </w:rPr>
      <w:drawing>
        <wp:anchor distT="0" distB="0" distL="114300" distR="114300" simplePos="0" relativeHeight="251658242" behindDoc="0" locked="0" layoutInCell="1" allowOverlap="0" wp14:anchorId="67E0F925" wp14:editId="3CC2DF27">
          <wp:simplePos x="0" y="0"/>
          <wp:positionH relativeFrom="page">
            <wp:posOffset>899160</wp:posOffset>
          </wp:positionH>
          <wp:positionV relativeFrom="page">
            <wp:posOffset>448309</wp:posOffset>
          </wp:positionV>
          <wp:extent cx="1002665" cy="972186"/>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02665" cy="972186"/>
                  </a:xfrm>
                  <a:prstGeom prst="rect">
                    <a:avLst/>
                  </a:prstGeom>
                </pic:spPr>
              </pic:pic>
            </a:graphicData>
          </a:graphic>
        </wp:anchor>
      </w:drawing>
    </w:r>
    <w:r>
      <w:rPr>
        <w:sz w:val="24"/>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B7D"/>
    <w:multiLevelType w:val="hybridMultilevel"/>
    <w:tmpl w:val="1E76F7FC"/>
    <w:lvl w:ilvl="0" w:tplc="EB220E4E">
      <w:start w:val="2"/>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868D7"/>
    <w:multiLevelType w:val="hybridMultilevel"/>
    <w:tmpl w:val="7D5A67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F311E"/>
    <w:multiLevelType w:val="hybridMultilevel"/>
    <w:tmpl w:val="F20AF40A"/>
    <w:lvl w:ilvl="0" w:tplc="B0F424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5872E2">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06678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88F0AC">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3053FA">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00A7C">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E32DA">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52651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7217AE">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D0394D"/>
    <w:multiLevelType w:val="hybridMultilevel"/>
    <w:tmpl w:val="A438A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74E34"/>
    <w:multiLevelType w:val="hybridMultilevel"/>
    <w:tmpl w:val="BE08E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45BE4"/>
    <w:multiLevelType w:val="hybridMultilevel"/>
    <w:tmpl w:val="F7CE2C74"/>
    <w:lvl w:ilvl="0" w:tplc="04163D46">
      <w:start w:val="3"/>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1E8B7B8B"/>
    <w:multiLevelType w:val="hybridMultilevel"/>
    <w:tmpl w:val="A5FC371E"/>
    <w:lvl w:ilvl="0" w:tplc="EDC2BC3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86E8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4614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0AFF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08CA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FA8E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888D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28DA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10DB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565A36"/>
    <w:multiLevelType w:val="hybridMultilevel"/>
    <w:tmpl w:val="12BE83EA"/>
    <w:lvl w:ilvl="0" w:tplc="45F05724">
      <w:start w:val="1"/>
      <w:numFmt w:val="lowerLetter"/>
      <w:lvlText w:val="%1)"/>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50822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82CB6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5E293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B2B12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56D018">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8C3364">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88A11E">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D04A8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C42173"/>
    <w:multiLevelType w:val="hybridMultilevel"/>
    <w:tmpl w:val="D2D8472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39DD036A"/>
    <w:multiLevelType w:val="hybridMultilevel"/>
    <w:tmpl w:val="77789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A4FBB"/>
    <w:multiLevelType w:val="hybridMultilevel"/>
    <w:tmpl w:val="143A60E6"/>
    <w:lvl w:ilvl="0" w:tplc="04150017">
      <w:start w:val="1"/>
      <w:numFmt w:val="lowerLetter"/>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1" w15:restartNumberingAfterBreak="0">
    <w:nsid w:val="4F135B12"/>
    <w:multiLevelType w:val="hybridMultilevel"/>
    <w:tmpl w:val="9A66E378"/>
    <w:lvl w:ilvl="0" w:tplc="E4B80B88">
      <w:start w:val="3"/>
      <w:numFmt w:val="upperRoman"/>
      <w:lvlText w:val="%1."/>
      <w:lvlJc w:val="left"/>
      <w:pPr>
        <w:ind w:left="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B5C840A">
      <w:start w:val="1"/>
      <w:numFmt w:val="decimal"/>
      <w:lvlText w:val="%2."/>
      <w:lvlJc w:val="left"/>
      <w:pPr>
        <w:ind w:left="1005"/>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tplc="F7F4F314">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EAEC5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8BC7B5C">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0C0A0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314624C">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D8207D8">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98583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080F04"/>
    <w:multiLevelType w:val="hybridMultilevel"/>
    <w:tmpl w:val="66F0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F977E9"/>
    <w:multiLevelType w:val="hybridMultilevel"/>
    <w:tmpl w:val="E9CCB9F4"/>
    <w:lvl w:ilvl="0" w:tplc="04163D46">
      <w:start w:val="3"/>
      <w:numFmt w:val="decimal"/>
      <w:lvlText w:val="%1."/>
      <w:lvlJc w:val="left"/>
      <w:pPr>
        <w:ind w:left="762"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72160E27"/>
    <w:multiLevelType w:val="hybridMultilevel"/>
    <w:tmpl w:val="21FE6CFE"/>
    <w:lvl w:ilvl="0" w:tplc="A66C170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4C4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2A5D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C80E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9E75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AAD1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4813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8853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04EA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2A7E2A"/>
    <w:multiLevelType w:val="hybridMultilevel"/>
    <w:tmpl w:val="F4700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6250DA"/>
    <w:multiLevelType w:val="hybridMultilevel"/>
    <w:tmpl w:val="F7460264"/>
    <w:lvl w:ilvl="0" w:tplc="F0FEBF20">
      <w:start w:val="4"/>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686BF6">
      <w:start w:val="1"/>
      <w:numFmt w:val="lowerLetter"/>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C6403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8CF4D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8E3B7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0B7C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A70C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440B3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4C1E6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1"/>
  </w:num>
  <w:num w:numId="3">
    <w:abstractNumId w:val="2"/>
  </w:num>
  <w:num w:numId="4">
    <w:abstractNumId w:val="14"/>
  </w:num>
  <w:num w:numId="5">
    <w:abstractNumId w:val="7"/>
  </w:num>
  <w:num w:numId="6">
    <w:abstractNumId w:val="16"/>
  </w:num>
  <w:num w:numId="7">
    <w:abstractNumId w:val="10"/>
  </w:num>
  <w:num w:numId="8">
    <w:abstractNumId w:val="1"/>
  </w:num>
  <w:num w:numId="9">
    <w:abstractNumId w:val="5"/>
  </w:num>
  <w:num w:numId="10">
    <w:abstractNumId w:val="13"/>
  </w:num>
  <w:num w:numId="11">
    <w:abstractNumId w:val="0"/>
  </w:num>
  <w:num w:numId="12">
    <w:abstractNumId w:val="15"/>
  </w:num>
  <w:num w:numId="13">
    <w:abstractNumId w:val="9"/>
  </w:num>
  <w:num w:numId="14">
    <w:abstractNumId w:val="3"/>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7F"/>
    <w:rsid w:val="00011D12"/>
    <w:rsid w:val="00037D0E"/>
    <w:rsid w:val="00041C97"/>
    <w:rsid w:val="000517C7"/>
    <w:rsid w:val="00086487"/>
    <w:rsid w:val="000B1A4A"/>
    <w:rsid w:val="001C2483"/>
    <w:rsid w:val="001E16B0"/>
    <w:rsid w:val="001F0689"/>
    <w:rsid w:val="002023AB"/>
    <w:rsid w:val="002277CF"/>
    <w:rsid w:val="00263A65"/>
    <w:rsid w:val="0026534E"/>
    <w:rsid w:val="002660DD"/>
    <w:rsid w:val="0026728F"/>
    <w:rsid w:val="002773B6"/>
    <w:rsid w:val="00287FD6"/>
    <w:rsid w:val="002A39FF"/>
    <w:rsid w:val="002F20EB"/>
    <w:rsid w:val="0035310C"/>
    <w:rsid w:val="00447EC8"/>
    <w:rsid w:val="00447F23"/>
    <w:rsid w:val="004C33C1"/>
    <w:rsid w:val="004C6461"/>
    <w:rsid w:val="00525A54"/>
    <w:rsid w:val="0058040F"/>
    <w:rsid w:val="005924A0"/>
    <w:rsid w:val="005D7B70"/>
    <w:rsid w:val="006003C2"/>
    <w:rsid w:val="00602845"/>
    <w:rsid w:val="006326D8"/>
    <w:rsid w:val="00665092"/>
    <w:rsid w:val="006A6329"/>
    <w:rsid w:val="006B01FD"/>
    <w:rsid w:val="006C56D1"/>
    <w:rsid w:val="007D1CEA"/>
    <w:rsid w:val="00842DAB"/>
    <w:rsid w:val="00857337"/>
    <w:rsid w:val="00893DB2"/>
    <w:rsid w:val="00983AD8"/>
    <w:rsid w:val="009A5D8C"/>
    <w:rsid w:val="009C16D7"/>
    <w:rsid w:val="009E4046"/>
    <w:rsid w:val="00A01F5C"/>
    <w:rsid w:val="00AD142E"/>
    <w:rsid w:val="00B05485"/>
    <w:rsid w:val="00B477A2"/>
    <w:rsid w:val="00B51B7C"/>
    <w:rsid w:val="00BB23F5"/>
    <w:rsid w:val="00C11834"/>
    <w:rsid w:val="00C23E7F"/>
    <w:rsid w:val="00CF63BA"/>
    <w:rsid w:val="00CF6C03"/>
    <w:rsid w:val="00D14A8A"/>
    <w:rsid w:val="00D9793D"/>
    <w:rsid w:val="00DC0C4A"/>
    <w:rsid w:val="00F57984"/>
    <w:rsid w:val="00FD2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6A4AD"/>
  <w15:docId w15:val="{94F22AC4-9853-4BFD-8963-653E4355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0" w:lineRule="auto"/>
      <w:ind w:left="10" w:right="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23"/>
      <w:ind w:left="3445"/>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line="297"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paragraph" w:styleId="Akapitzlist">
    <w:name w:val="List Paragraph"/>
    <w:basedOn w:val="Normalny"/>
    <w:uiPriority w:val="34"/>
    <w:qFormat/>
    <w:rsid w:val="00AD142E"/>
    <w:pPr>
      <w:ind w:left="720"/>
      <w:contextualSpacing/>
    </w:pPr>
  </w:style>
  <w:style w:type="character" w:styleId="Hipercze">
    <w:name w:val="Hyperlink"/>
    <w:basedOn w:val="Domylnaczcionkaakapitu"/>
    <w:uiPriority w:val="99"/>
    <w:unhideWhenUsed/>
    <w:rsid w:val="004C6461"/>
    <w:rPr>
      <w:color w:val="0563C1" w:themeColor="hyperlink"/>
      <w:u w:val="single"/>
    </w:rPr>
  </w:style>
  <w:style w:type="character" w:customStyle="1" w:styleId="UnresolvedMention">
    <w:name w:val="Unresolved Mention"/>
    <w:basedOn w:val="Domylnaczcionkaakapitu"/>
    <w:uiPriority w:val="99"/>
    <w:semiHidden/>
    <w:unhideWhenUsed/>
    <w:rsid w:val="004C6461"/>
    <w:rPr>
      <w:color w:val="605E5C"/>
      <w:shd w:val="clear" w:color="auto" w:fill="E1DFDD"/>
    </w:rPr>
  </w:style>
  <w:style w:type="paragraph" w:styleId="Nagwek">
    <w:name w:val="header"/>
    <w:basedOn w:val="Normalny"/>
    <w:link w:val="NagwekZnak"/>
    <w:uiPriority w:val="99"/>
    <w:semiHidden/>
    <w:unhideWhenUsed/>
    <w:rsid w:val="001F06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0689"/>
    <w:rPr>
      <w:rFonts w:ascii="Times New Roman" w:eastAsia="Times New Roman" w:hAnsi="Times New Roman" w:cs="Times New Roman"/>
      <w:color w:val="000000"/>
    </w:rPr>
  </w:style>
  <w:style w:type="paragraph" w:styleId="Stopka">
    <w:name w:val="footer"/>
    <w:basedOn w:val="Normalny"/>
    <w:link w:val="StopkaZnak"/>
    <w:uiPriority w:val="99"/>
    <w:semiHidden/>
    <w:unhideWhenUsed/>
    <w:rsid w:val="001F068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F0689"/>
    <w:rPr>
      <w:rFonts w:ascii="Times New Roman" w:eastAsia="Times New Roman" w:hAnsi="Times New Roman" w:cs="Times New Roman"/>
      <w:color w:val="000000"/>
    </w:rPr>
  </w:style>
  <w:style w:type="table" w:styleId="Tabela-Siatka">
    <w:name w:val="Table Grid"/>
    <w:basedOn w:val="Standardowy"/>
    <w:uiPriority w:val="39"/>
    <w:rsid w:val="00CF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wbochnia@interia.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ortalzp.pl/kody-cpv/szczegoly/uslugi-opieki-dziennej-nad-dziecmi-i-mlodzieza-niepelnosprawna-905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9C72AEC424DD42A125A9ADC00AD281" ma:contentTypeVersion="13" ma:contentTypeDescription="Utwórz nowy dokument." ma:contentTypeScope="" ma:versionID="379117432b2cd73846dacf45b1983fe8">
  <xsd:schema xmlns:xsd="http://www.w3.org/2001/XMLSchema" xmlns:xs="http://www.w3.org/2001/XMLSchema" xmlns:p="http://schemas.microsoft.com/office/2006/metadata/properties" xmlns:ns3="9c25a285-f80a-4173-971e-92f04293aaf7" targetNamespace="http://schemas.microsoft.com/office/2006/metadata/properties" ma:root="true" ma:fieldsID="549e26eb1dd704d6a23ec312ae44752e" ns3:_="">
    <xsd:import namespace="9c25a285-f80a-4173-971e-92f04293a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5a285-f80a-4173-971e-92f04293a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c25a285-f80a-4173-971e-92f04293aaf7" xsi:nil="true"/>
  </documentManagement>
</p:properties>
</file>

<file path=customXml/itemProps1.xml><?xml version="1.0" encoding="utf-8"?>
<ds:datastoreItem xmlns:ds="http://schemas.openxmlformats.org/officeDocument/2006/customXml" ds:itemID="{837CE166-A90E-45B0-BF27-343247E166C4}">
  <ds:schemaRefs>
    <ds:schemaRef ds:uri="http://schemas.microsoft.com/sharepoint/v3/contenttype/forms"/>
  </ds:schemaRefs>
</ds:datastoreItem>
</file>

<file path=customXml/itemProps2.xml><?xml version="1.0" encoding="utf-8"?>
<ds:datastoreItem xmlns:ds="http://schemas.openxmlformats.org/officeDocument/2006/customXml" ds:itemID="{1498917E-D207-4CBA-8995-F4B5F5586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5a285-f80a-4173-971e-92f04293a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740C7-9A4B-4FCC-8ACC-C3C372598DD7}">
  <ds:schemaRefs>
    <ds:schemaRef ds:uri="http://schemas.microsoft.com/office/2006/metadata/properties"/>
    <ds:schemaRef ds:uri="http://schemas.microsoft.com/office/infopath/2007/PartnerControls"/>
    <ds:schemaRef ds:uri="9c25a285-f80a-4173-971e-92f04293aaf7"/>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1412</Words>
  <Characters>8474</Characters>
  <Application>Microsoft Office Word</Application>
  <DocSecurity>0</DocSecurity>
  <Lines>70</Lines>
  <Paragraphs>19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Zapytanie ofertowe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Augustyn</dc:creator>
  <cp:keywords/>
  <cp:lastModifiedBy>A.Dębowska</cp:lastModifiedBy>
  <cp:revision>48</cp:revision>
  <dcterms:created xsi:type="dcterms:W3CDTF">2023-07-25T16:59:00Z</dcterms:created>
  <dcterms:modified xsi:type="dcterms:W3CDTF">2023-09-21T09:36:00Z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0x010100D59C72AEC424DD42A125A9ADC00AD281</vt:lpwstr>
  </property>
</Properties>
</file>